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878" w:rsidRDefault="00394878" w:rsidP="0056790C">
      <w:pPr>
        <w:jc w:val="center"/>
        <w:rPr>
          <w:b/>
        </w:rPr>
      </w:pPr>
    </w:p>
    <w:p w:rsidR="005953F7" w:rsidRDefault="00394878" w:rsidP="00394878">
      <w:pPr>
        <w:jc w:val="center"/>
        <w:rPr>
          <w:b/>
        </w:rPr>
      </w:pPr>
      <w:r w:rsidRPr="00394878">
        <w:rPr>
          <w:b/>
        </w:rPr>
        <w:t xml:space="preserve">      </w:t>
      </w:r>
      <w:r>
        <w:rPr>
          <w:b/>
        </w:rPr>
        <w:t xml:space="preserve">                          </w:t>
      </w:r>
      <w:r w:rsidR="005953F7">
        <w:rPr>
          <w:b/>
        </w:rPr>
        <w:t xml:space="preserve">                                                                                                         </w:t>
      </w:r>
      <w:bookmarkStart w:id="0" w:name="_GoBack"/>
      <w:bookmarkEnd w:id="0"/>
      <w:r w:rsidRPr="00394878">
        <w:rPr>
          <w:b/>
        </w:rPr>
        <w:t xml:space="preserve">Anexa </w:t>
      </w:r>
      <w:r w:rsidR="00E1445B">
        <w:rPr>
          <w:b/>
        </w:rPr>
        <w:t>nr.</w:t>
      </w:r>
      <w:r>
        <w:rPr>
          <w:b/>
        </w:rPr>
        <w:t>3</w:t>
      </w:r>
      <w:r w:rsidRPr="00394878">
        <w:rPr>
          <w:b/>
        </w:rPr>
        <w:t xml:space="preserve"> </w:t>
      </w:r>
    </w:p>
    <w:p w:rsidR="00394878" w:rsidRPr="00394878" w:rsidRDefault="005953F7" w:rsidP="00394878">
      <w:pPr>
        <w:jc w:val="center"/>
        <w:rPr>
          <w:b/>
        </w:rPr>
      </w:pPr>
      <w:r>
        <w:rPr>
          <w:b/>
        </w:rPr>
        <w:t xml:space="preserve">                                         </w:t>
      </w:r>
      <w:r w:rsidR="00E1445B">
        <w:rPr>
          <w:b/>
        </w:rPr>
        <w:t xml:space="preserve">                              </w:t>
      </w:r>
      <w:r>
        <w:rPr>
          <w:b/>
        </w:rPr>
        <w:t xml:space="preserve">   </w:t>
      </w:r>
      <w:r w:rsidR="00394878" w:rsidRPr="00394878">
        <w:rPr>
          <w:b/>
        </w:rPr>
        <w:t xml:space="preserve">la Ordinul ministrului fondurilor europene  </w:t>
      </w:r>
      <w:r>
        <w:rPr>
          <w:b/>
        </w:rPr>
        <w:t>nr.</w:t>
      </w:r>
      <w:r w:rsidR="00394878" w:rsidRPr="00394878">
        <w:rPr>
          <w:b/>
        </w:rPr>
        <w:t xml:space="preserve">                                                </w:t>
      </w:r>
    </w:p>
    <w:p w:rsidR="00394878" w:rsidRDefault="00394878" w:rsidP="0056790C">
      <w:pPr>
        <w:jc w:val="center"/>
        <w:rPr>
          <w:b/>
        </w:rPr>
      </w:pPr>
    </w:p>
    <w:p w:rsidR="00394878" w:rsidRDefault="00394878" w:rsidP="0056790C">
      <w:pPr>
        <w:jc w:val="center"/>
        <w:rPr>
          <w:b/>
        </w:rPr>
      </w:pPr>
    </w:p>
    <w:p w:rsidR="0056790C" w:rsidRPr="00D75F62" w:rsidRDefault="000D4F92" w:rsidP="000D4F92">
      <w:pPr>
        <w:jc w:val="right"/>
        <w:rPr>
          <w:b/>
        </w:rPr>
      </w:pPr>
      <w:r>
        <w:rPr>
          <w:b/>
        </w:rPr>
        <w:t>(</w:t>
      </w:r>
      <w:r w:rsidR="00A937FC" w:rsidRPr="00D75F62">
        <w:rPr>
          <w:b/>
        </w:rPr>
        <w:t xml:space="preserve">Anexa </w:t>
      </w:r>
      <w:r w:rsidR="00720678" w:rsidRPr="00D75F62">
        <w:rPr>
          <w:b/>
        </w:rPr>
        <w:t>3</w:t>
      </w:r>
      <w:r w:rsidR="0056790C" w:rsidRPr="00D75F62">
        <w:rPr>
          <w:b/>
        </w:rPr>
        <w:t xml:space="preserve"> </w:t>
      </w:r>
      <w:r w:rsidR="00394878">
        <w:rPr>
          <w:b/>
        </w:rPr>
        <w:t xml:space="preserve">- </w:t>
      </w:r>
      <w:r w:rsidR="0056790C" w:rsidRPr="005953F7">
        <w:rPr>
          <w:b/>
          <w:i/>
        </w:rPr>
        <w:t>Grile de verificare şi evaluare a cererilor de finanţare</w:t>
      </w:r>
      <w:r w:rsidR="005953F7" w:rsidRPr="005953F7">
        <w:rPr>
          <w:b/>
        </w:rPr>
        <w:t xml:space="preserve"> </w:t>
      </w:r>
      <w:r w:rsidR="005953F7">
        <w:rPr>
          <w:b/>
        </w:rPr>
        <w:t>la Ghidul solicitantului</w:t>
      </w:r>
      <w:r>
        <w:rPr>
          <w:b/>
        </w:rPr>
        <w:t>)</w:t>
      </w:r>
    </w:p>
    <w:p w:rsidR="00704A06" w:rsidRPr="00D75F62" w:rsidRDefault="00781E6D" w:rsidP="00F97957">
      <w:pPr>
        <w:tabs>
          <w:tab w:val="left" w:pos="6030"/>
        </w:tabs>
      </w:pPr>
      <w:r>
        <w:tab/>
      </w:r>
    </w:p>
    <w:p w:rsidR="00E847E2" w:rsidRPr="00D75F62" w:rsidRDefault="00704A06" w:rsidP="0056790C">
      <w:pPr>
        <w:jc w:val="both"/>
      </w:pPr>
      <w:r w:rsidRPr="00D75F62">
        <w:t>Sistem de notare: DA, NU</w:t>
      </w:r>
      <w:r w:rsidR="003A1EED">
        <w:t>, NA (nu este cazul)</w:t>
      </w:r>
    </w:p>
    <w:p w:rsidR="00704A06" w:rsidRPr="00D75F62" w:rsidRDefault="00704A06" w:rsidP="0056790C">
      <w:pPr>
        <w:jc w:val="both"/>
        <w:rPr>
          <w:b/>
        </w:rPr>
      </w:pPr>
    </w:p>
    <w:tbl>
      <w:tblPr>
        <w:tblStyle w:val="TableGrid"/>
        <w:tblW w:w="10181" w:type="dxa"/>
        <w:jc w:val="center"/>
        <w:tblLayout w:type="fixed"/>
        <w:tblLook w:val="01E0" w:firstRow="1" w:lastRow="1" w:firstColumn="1" w:lastColumn="1" w:noHBand="0" w:noVBand="0"/>
      </w:tblPr>
      <w:tblGrid>
        <w:gridCol w:w="8550"/>
        <w:gridCol w:w="861"/>
        <w:gridCol w:w="770"/>
      </w:tblGrid>
      <w:tr w:rsidR="00A937FC" w:rsidRPr="00D75F62" w:rsidTr="00193106">
        <w:trPr>
          <w:tblHeader/>
          <w:jc w:val="center"/>
        </w:trPr>
        <w:tc>
          <w:tcPr>
            <w:tcW w:w="85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704A06">
            <w:pPr>
              <w:rPr>
                <w:b/>
                <w:sz w:val="20"/>
                <w:szCs w:val="20"/>
              </w:rPr>
            </w:pPr>
            <w:r w:rsidRPr="00D75F62">
              <w:rPr>
                <w:b/>
                <w:sz w:val="20"/>
                <w:szCs w:val="20"/>
              </w:rPr>
              <w:t>Criteriu</w:t>
            </w:r>
          </w:p>
        </w:tc>
        <w:tc>
          <w:tcPr>
            <w:tcW w:w="86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FF2771">
            <w:pPr>
              <w:jc w:val="center"/>
              <w:rPr>
                <w:b/>
                <w:sz w:val="20"/>
                <w:szCs w:val="20"/>
              </w:rPr>
            </w:pPr>
            <w:r w:rsidRPr="00D75F62">
              <w:rPr>
                <w:b/>
                <w:sz w:val="20"/>
                <w:szCs w:val="20"/>
              </w:rPr>
              <w:t>Sistem notare</w:t>
            </w:r>
          </w:p>
        </w:tc>
        <w:tc>
          <w:tcPr>
            <w:tcW w:w="77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37FC" w:rsidRPr="00D75F62" w:rsidRDefault="00A937FC" w:rsidP="00FF2771">
            <w:pPr>
              <w:jc w:val="center"/>
              <w:rPr>
                <w:b/>
                <w:sz w:val="20"/>
                <w:szCs w:val="20"/>
              </w:rPr>
            </w:pPr>
          </w:p>
        </w:tc>
      </w:tr>
      <w:tr w:rsidR="00A937FC" w:rsidRPr="00D75F62" w:rsidTr="00193106">
        <w:trPr>
          <w:trHeight w:val="150"/>
          <w:jc w:val="center"/>
        </w:trPr>
        <w:tc>
          <w:tcPr>
            <w:tcW w:w="85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704A06" w:rsidP="009E6BB7">
            <w:pPr>
              <w:spacing w:after="120"/>
              <w:ind w:left="-82"/>
              <w:rPr>
                <w:b/>
                <w:sz w:val="20"/>
                <w:szCs w:val="20"/>
              </w:rPr>
            </w:pPr>
            <w:r w:rsidRPr="00D75F62">
              <w:rPr>
                <w:b/>
                <w:sz w:val="20"/>
                <w:szCs w:val="20"/>
              </w:rPr>
              <w:t>Verificare administrativ</w:t>
            </w:r>
            <w:r w:rsidR="009E6BB7" w:rsidRPr="00D75F62">
              <w:rPr>
                <w:b/>
                <w:sz w:val="20"/>
                <w:szCs w:val="20"/>
              </w:rPr>
              <w:t>ă</w:t>
            </w:r>
          </w:p>
        </w:tc>
        <w:tc>
          <w:tcPr>
            <w:tcW w:w="861" w:type="dxa"/>
            <w:tcBorders>
              <w:top w:val="single" w:sz="4" w:space="0" w:color="auto"/>
              <w:left w:val="single" w:sz="4" w:space="0" w:color="auto"/>
              <w:right w:val="single" w:sz="4" w:space="0" w:color="auto"/>
            </w:tcBorders>
            <w:shd w:val="clear" w:color="auto" w:fill="FBE4D5" w:themeFill="accent2" w:themeFillTint="33"/>
            <w:hideMark/>
          </w:tcPr>
          <w:p w:rsidR="00A937FC" w:rsidRPr="00D75F62" w:rsidRDefault="00A937FC" w:rsidP="00FF2771">
            <w:pPr>
              <w:jc w:val="center"/>
              <w:rPr>
                <w:sz w:val="20"/>
                <w:szCs w:val="20"/>
              </w:rPr>
            </w:pPr>
          </w:p>
        </w:tc>
        <w:tc>
          <w:tcPr>
            <w:tcW w:w="770" w:type="dxa"/>
            <w:tcBorders>
              <w:top w:val="single" w:sz="4" w:space="0" w:color="auto"/>
              <w:left w:val="single" w:sz="4" w:space="0" w:color="auto"/>
              <w:right w:val="single" w:sz="4" w:space="0" w:color="auto"/>
            </w:tcBorders>
            <w:shd w:val="clear" w:color="auto" w:fill="FBE4D5" w:themeFill="accent2" w:themeFillTint="33"/>
          </w:tcPr>
          <w:p w:rsidR="00A937FC" w:rsidRPr="00D75F62" w:rsidRDefault="00A937FC" w:rsidP="00FF2771">
            <w:pPr>
              <w:jc w:val="center"/>
              <w:rPr>
                <w:sz w:val="20"/>
                <w:szCs w:val="20"/>
              </w:rPr>
            </w:pPr>
          </w:p>
        </w:tc>
      </w:tr>
      <w:tr w:rsidR="00152323" w:rsidRPr="00D75F62" w:rsidTr="00193106">
        <w:trPr>
          <w:trHeight w:val="422"/>
          <w:jc w:val="center"/>
        </w:trPr>
        <w:tc>
          <w:tcPr>
            <w:tcW w:w="8550" w:type="dxa"/>
            <w:tcBorders>
              <w:top w:val="single" w:sz="4" w:space="0" w:color="auto"/>
              <w:left w:val="single" w:sz="4" w:space="0" w:color="auto"/>
              <w:bottom w:val="single" w:sz="4" w:space="0" w:color="auto"/>
              <w:right w:val="single" w:sz="4" w:space="0" w:color="auto"/>
            </w:tcBorders>
          </w:tcPr>
          <w:p w:rsidR="00152323" w:rsidRPr="00D75F62" w:rsidRDefault="00152323" w:rsidP="00F631DB">
            <w:pPr>
              <w:spacing w:after="120"/>
              <w:ind w:left="-82"/>
              <w:jc w:val="both"/>
              <w:rPr>
                <w:sz w:val="20"/>
                <w:szCs w:val="20"/>
              </w:rPr>
            </w:pPr>
            <w:r w:rsidRPr="00D75F62">
              <w:rPr>
                <w:b/>
                <w:sz w:val="20"/>
                <w:szCs w:val="20"/>
              </w:rPr>
              <w:t>Conformarea formală</w:t>
            </w:r>
            <w:r w:rsidRPr="00D75F62">
              <w:rPr>
                <w:sz w:val="20"/>
                <w:szCs w:val="20"/>
              </w:rPr>
              <w:t xml:space="preserve"> cu toate cerinţele specifice formulate în ghidul solicitantului:</w:t>
            </w:r>
          </w:p>
        </w:tc>
        <w:tc>
          <w:tcPr>
            <w:tcW w:w="861" w:type="dxa"/>
            <w:tcBorders>
              <w:top w:val="single" w:sz="4" w:space="0" w:color="auto"/>
              <w:left w:val="single" w:sz="4" w:space="0" w:color="auto"/>
              <w:right w:val="single" w:sz="4" w:space="0" w:color="auto"/>
            </w:tcBorders>
          </w:tcPr>
          <w:p w:rsidR="00152323" w:rsidRPr="00D75F62" w:rsidRDefault="00152323" w:rsidP="00FF2771">
            <w:pPr>
              <w:jc w:val="center"/>
              <w:rPr>
                <w:sz w:val="20"/>
                <w:szCs w:val="20"/>
              </w:rPr>
            </w:pPr>
          </w:p>
        </w:tc>
        <w:tc>
          <w:tcPr>
            <w:tcW w:w="770" w:type="dxa"/>
            <w:tcBorders>
              <w:top w:val="single" w:sz="4" w:space="0" w:color="auto"/>
              <w:left w:val="single" w:sz="4" w:space="0" w:color="auto"/>
              <w:right w:val="single" w:sz="4" w:space="0" w:color="auto"/>
            </w:tcBorders>
          </w:tcPr>
          <w:p w:rsidR="00152323" w:rsidRPr="00D75F62" w:rsidRDefault="00152323" w:rsidP="00FF2771">
            <w:pPr>
              <w:jc w:val="center"/>
              <w:rPr>
                <w:sz w:val="20"/>
                <w:szCs w:val="20"/>
              </w:rPr>
            </w:pPr>
          </w:p>
        </w:tc>
      </w:tr>
      <w:tr w:rsidR="00F631DB" w:rsidRPr="00D75F62" w:rsidTr="00193106">
        <w:trPr>
          <w:trHeight w:val="286"/>
          <w:jc w:val="center"/>
        </w:trPr>
        <w:tc>
          <w:tcPr>
            <w:tcW w:w="8550" w:type="dxa"/>
            <w:tcBorders>
              <w:top w:val="single" w:sz="4" w:space="0" w:color="auto"/>
              <w:left w:val="single" w:sz="4" w:space="0" w:color="auto"/>
              <w:bottom w:val="single" w:sz="4" w:space="0" w:color="auto"/>
              <w:right w:val="single" w:sz="4" w:space="0" w:color="auto"/>
            </w:tcBorders>
          </w:tcPr>
          <w:p w:rsidR="00F631DB" w:rsidRPr="00D75F62" w:rsidRDefault="009E6BB7" w:rsidP="009E6BB7">
            <w:pPr>
              <w:spacing w:after="120"/>
              <w:jc w:val="both"/>
              <w:rPr>
                <w:b/>
                <w:sz w:val="20"/>
                <w:szCs w:val="20"/>
              </w:rPr>
            </w:pPr>
            <w:r w:rsidRPr="00D75F62">
              <w:rPr>
                <w:b/>
                <w:sz w:val="20"/>
                <w:szCs w:val="20"/>
              </w:rPr>
              <w:t>Anexele privind d</w:t>
            </w:r>
            <w:r w:rsidR="00F631DB" w:rsidRPr="00D75F62">
              <w:rPr>
                <w:b/>
                <w:sz w:val="20"/>
                <w:szCs w:val="20"/>
              </w:rPr>
              <w:t>eclaraţii /</w:t>
            </w:r>
            <w:r w:rsidRPr="00D75F62">
              <w:rPr>
                <w:b/>
                <w:sz w:val="20"/>
                <w:szCs w:val="20"/>
              </w:rPr>
              <w:t>a</w:t>
            </w:r>
            <w:r w:rsidR="00F631DB" w:rsidRPr="00D75F62">
              <w:rPr>
                <w:b/>
                <w:sz w:val="20"/>
                <w:szCs w:val="20"/>
              </w:rPr>
              <w:t>ngajamente anexate Ceererii de finanţare</w:t>
            </w:r>
          </w:p>
        </w:tc>
        <w:tc>
          <w:tcPr>
            <w:tcW w:w="861" w:type="dxa"/>
            <w:tcBorders>
              <w:left w:val="single" w:sz="4" w:space="0" w:color="auto"/>
              <w:bottom w:val="single" w:sz="4" w:space="0" w:color="auto"/>
              <w:right w:val="single" w:sz="4" w:space="0" w:color="auto"/>
            </w:tcBorders>
          </w:tcPr>
          <w:p w:rsidR="00F631DB" w:rsidRPr="00D75F62" w:rsidRDefault="00F631DB" w:rsidP="00704A06"/>
        </w:tc>
        <w:tc>
          <w:tcPr>
            <w:tcW w:w="770" w:type="dxa"/>
            <w:tcBorders>
              <w:left w:val="single" w:sz="4" w:space="0" w:color="auto"/>
              <w:bottom w:val="single" w:sz="4" w:space="0" w:color="auto"/>
              <w:right w:val="single" w:sz="4" w:space="0" w:color="auto"/>
            </w:tcBorders>
          </w:tcPr>
          <w:p w:rsidR="00F631DB" w:rsidRPr="00D75F62" w:rsidRDefault="00F631DB" w:rsidP="00FF2771">
            <w:pPr>
              <w:jc w:val="center"/>
              <w:rPr>
                <w:sz w:val="20"/>
                <w:szCs w:val="20"/>
              </w:rPr>
            </w:pPr>
          </w:p>
        </w:tc>
      </w:tr>
      <w:tr w:rsidR="00152323" w:rsidRPr="00D75F62" w:rsidTr="00193106">
        <w:trPr>
          <w:trHeight w:val="286"/>
          <w:jc w:val="center"/>
        </w:trPr>
        <w:tc>
          <w:tcPr>
            <w:tcW w:w="8550" w:type="dxa"/>
            <w:tcBorders>
              <w:top w:val="single" w:sz="4" w:space="0" w:color="auto"/>
              <w:left w:val="single" w:sz="4" w:space="0" w:color="auto"/>
              <w:bottom w:val="single" w:sz="4" w:space="0" w:color="auto"/>
              <w:right w:val="single" w:sz="4" w:space="0" w:color="auto"/>
            </w:tcBorders>
          </w:tcPr>
          <w:p w:rsidR="00152323" w:rsidRPr="00D75F62" w:rsidRDefault="00152323" w:rsidP="006C79EA">
            <w:pPr>
              <w:pStyle w:val="ListParagraph"/>
              <w:numPr>
                <w:ilvl w:val="0"/>
                <w:numId w:val="16"/>
              </w:numPr>
              <w:spacing w:after="120"/>
              <w:jc w:val="both"/>
              <w:rPr>
                <w:b/>
                <w:sz w:val="20"/>
                <w:szCs w:val="20"/>
              </w:rPr>
            </w:pPr>
            <w:r w:rsidRPr="00D75F62">
              <w:rPr>
                <w:sz w:val="20"/>
                <w:szCs w:val="20"/>
              </w:rPr>
              <w:t>Cererea de finanțare a fost încărcată în MySMIS și are toate secțiunile completate?</w:t>
            </w:r>
          </w:p>
        </w:tc>
        <w:tc>
          <w:tcPr>
            <w:tcW w:w="861" w:type="dxa"/>
            <w:tcBorders>
              <w:left w:val="single" w:sz="4" w:space="0" w:color="auto"/>
              <w:bottom w:val="single" w:sz="4" w:space="0" w:color="auto"/>
              <w:right w:val="single" w:sz="4" w:space="0" w:color="auto"/>
            </w:tcBorders>
          </w:tcPr>
          <w:p w:rsidR="00152323" w:rsidRPr="00D75F62" w:rsidRDefault="00152323" w:rsidP="00704A06"/>
        </w:tc>
        <w:tc>
          <w:tcPr>
            <w:tcW w:w="770" w:type="dxa"/>
            <w:tcBorders>
              <w:left w:val="single" w:sz="4" w:space="0" w:color="auto"/>
              <w:bottom w:val="single" w:sz="4" w:space="0" w:color="auto"/>
              <w:right w:val="single" w:sz="4" w:space="0" w:color="auto"/>
            </w:tcBorders>
          </w:tcPr>
          <w:p w:rsidR="00152323" w:rsidRPr="00D75F62" w:rsidRDefault="00152323" w:rsidP="00FF2771">
            <w:pPr>
              <w:jc w:val="center"/>
              <w:rPr>
                <w:sz w:val="20"/>
                <w:szCs w:val="20"/>
              </w:rPr>
            </w:pPr>
          </w:p>
        </w:tc>
      </w:tr>
      <w:tr w:rsidR="00152323" w:rsidRPr="00D75F62" w:rsidTr="00193106">
        <w:trPr>
          <w:trHeight w:val="638"/>
          <w:jc w:val="center"/>
        </w:trPr>
        <w:tc>
          <w:tcPr>
            <w:tcW w:w="8550" w:type="dxa"/>
            <w:tcBorders>
              <w:top w:val="single" w:sz="4" w:space="0" w:color="auto"/>
              <w:left w:val="single" w:sz="4" w:space="0" w:color="auto"/>
              <w:bottom w:val="nil"/>
              <w:right w:val="single" w:sz="4" w:space="0" w:color="auto"/>
            </w:tcBorders>
          </w:tcPr>
          <w:p w:rsidR="00152323" w:rsidRPr="00D75F62" w:rsidRDefault="00152323" w:rsidP="006C79EA">
            <w:pPr>
              <w:pStyle w:val="ListParagraph"/>
              <w:numPr>
                <w:ilvl w:val="0"/>
                <w:numId w:val="16"/>
              </w:numPr>
              <w:spacing w:after="120"/>
              <w:jc w:val="both"/>
              <w:rPr>
                <w:sz w:val="20"/>
                <w:szCs w:val="20"/>
              </w:rPr>
            </w:pPr>
            <w:r w:rsidRPr="00D75F62">
              <w:rPr>
                <w:sz w:val="20"/>
                <w:szCs w:val="20"/>
              </w:rPr>
              <w:t>Cererea de finanţare include toate anexele obligatorii, în formatul solicitat prin ghidul solicitantului și MySMIS?</w:t>
            </w:r>
          </w:p>
        </w:tc>
        <w:tc>
          <w:tcPr>
            <w:tcW w:w="861" w:type="dxa"/>
            <w:tcBorders>
              <w:left w:val="single" w:sz="4" w:space="0" w:color="auto"/>
              <w:bottom w:val="nil"/>
              <w:right w:val="single" w:sz="4" w:space="0" w:color="auto"/>
            </w:tcBorders>
          </w:tcPr>
          <w:p w:rsidR="00152323" w:rsidRPr="00D75F62" w:rsidRDefault="00152323" w:rsidP="00FF2771">
            <w:pPr>
              <w:jc w:val="center"/>
            </w:pPr>
          </w:p>
        </w:tc>
        <w:tc>
          <w:tcPr>
            <w:tcW w:w="770" w:type="dxa"/>
            <w:tcBorders>
              <w:left w:val="single" w:sz="4" w:space="0" w:color="auto"/>
              <w:bottom w:val="nil"/>
              <w:right w:val="single" w:sz="4" w:space="0" w:color="auto"/>
            </w:tcBorders>
          </w:tcPr>
          <w:p w:rsidR="00152323" w:rsidRPr="00D75F62" w:rsidRDefault="00152323" w:rsidP="00FF2771">
            <w:pPr>
              <w:jc w:val="center"/>
              <w:rPr>
                <w:sz w:val="20"/>
                <w:szCs w:val="20"/>
              </w:rPr>
            </w:pPr>
          </w:p>
        </w:tc>
      </w:tr>
    </w:tbl>
    <w:tbl>
      <w:tblPr>
        <w:tblW w:w="10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7"/>
        <w:gridCol w:w="810"/>
        <w:gridCol w:w="810"/>
      </w:tblGrid>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Declarația de eligibilitate (anexa C1.1) a fost încărcat</w:t>
            </w:r>
            <w:r w:rsidR="008A41EF" w:rsidRPr="00D75F62">
              <w:rPr>
                <w:sz w:val="20"/>
                <w:szCs w:val="20"/>
              </w:rPr>
              <w:t>ă</w:t>
            </w:r>
            <w:r w:rsidRPr="00D75F62">
              <w:rPr>
                <w:sz w:val="20"/>
                <w:szCs w:val="20"/>
              </w:rPr>
              <w:t xml:space="preserve"> în MySMIS și este completată, datată, ştampilată, semnată şi cu numele complet al persoanei semnatare?</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Declarația de angajament (anexa C1.2.), a fost încărcat în MySMIS și completată, datată, ştampilată, semnată şi cu numele complet al persoanei semnatare?</w:t>
            </w:r>
          </w:p>
        </w:tc>
        <w:tc>
          <w:tcPr>
            <w:tcW w:w="810" w:type="dxa"/>
          </w:tcPr>
          <w:p w:rsidR="00B6411C" w:rsidRPr="00D75F62" w:rsidRDefault="00B6411C" w:rsidP="00704A06">
            <w:pPr>
              <w:rPr>
                <w:sz w:val="20"/>
                <w:szCs w:val="20"/>
              </w:rP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5A16E5">
            <w:pPr>
              <w:numPr>
                <w:ilvl w:val="0"/>
                <w:numId w:val="16"/>
              </w:numPr>
              <w:spacing w:after="120"/>
              <w:jc w:val="both"/>
              <w:rPr>
                <w:sz w:val="20"/>
                <w:szCs w:val="20"/>
              </w:rPr>
            </w:pPr>
            <w:r w:rsidRPr="00D75F62">
              <w:rPr>
                <w:sz w:val="20"/>
                <w:szCs w:val="20"/>
              </w:rPr>
              <w:t xml:space="preserve">Declarația privind conformitatea cu ajutorul de stat (anexa C1.3) a fost încărcata în MySMIS și este completată, datată, ştampilată, semnată şi cu numele complet al persoanei semnatare? </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Declarația privind eligibilitatea TVA (anexa C1.4), a fost încărcat</w:t>
            </w:r>
            <w:r w:rsidR="008A41EF" w:rsidRPr="00D75F62">
              <w:rPr>
                <w:sz w:val="20"/>
                <w:szCs w:val="20"/>
              </w:rPr>
              <w:t>ă</w:t>
            </w:r>
            <w:r w:rsidRPr="00D75F62">
              <w:rPr>
                <w:sz w:val="20"/>
                <w:szCs w:val="20"/>
              </w:rPr>
              <w:t xml:space="preserve"> în MySMIS și este completată, datată, ştampilată, semnată şi cu numele complet al persoanei semnatare?</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28520B">
            <w:pPr>
              <w:pStyle w:val="ListParagraph"/>
              <w:numPr>
                <w:ilvl w:val="0"/>
                <w:numId w:val="16"/>
              </w:numPr>
              <w:spacing w:after="120"/>
              <w:jc w:val="both"/>
              <w:rPr>
                <w:sz w:val="20"/>
              </w:rPr>
            </w:pPr>
            <w:r w:rsidRPr="00D75F62">
              <w:rPr>
                <w:sz w:val="20"/>
              </w:rPr>
              <w:t>Declarați</w:t>
            </w:r>
            <w:r w:rsidR="0028520B">
              <w:rPr>
                <w:sz w:val="20"/>
              </w:rPr>
              <w:t>ile</w:t>
            </w:r>
            <w:r w:rsidRPr="00D75F62">
              <w:rPr>
                <w:sz w:val="20"/>
              </w:rPr>
              <w:t xml:space="preserve"> privind conflictul de interese (anexa C1.5.), a</w:t>
            </w:r>
            <w:r w:rsidR="0028520B">
              <w:rPr>
                <w:sz w:val="20"/>
              </w:rPr>
              <w:t>u</w:t>
            </w:r>
            <w:r w:rsidRPr="00D75F62">
              <w:rPr>
                <w:sz w:val="20"/>
              </w:rPr>
              <w:t xml:space="preserve"> fost încărcat</w:t>
            </w:r>
            <w:r w:rsidR="0028520B">
              <w:rPr>
                <w:sz w:val="20"/>
              </w:rPr>
              <w:t>e</w:t>
            </w:r>
            <w:r w:rsidRPr="00D75F62">
              <w:rPr>
                <w:sz w:val="20"/>
              </w:rPr>
              <w:t xml:space="preserve"> în MySMIS și </w:t>
            </w:r>
            <w:r w:rsidR="0028520B">
              <w:rPr>
                <w:sz w:val="20"/>
              </w:rPr>
              <w:t>sunt</w:t>
            </w:r>
            <w:r w:rsidRPr="00D75F62">
              <w:rPr>
                <w:sz w:val="20"/>
              </w:rPr>
              <w:t xml:space="preserve"> completat</w:t>
            </w:r>
            <w:r w:rsidR="0028520B">
              <w:rPr>
                <w:sz w:val="20"/>
              </w:rPr>
              <w:t>e</w:t>
            </w:r>
            <w:r w:rsidRPr="00D75F62">
              <w:rPr>
                <w:sz w:val="20"/>
              </w:rPr>
              <w:t>, datat</w:t>
            </w:r>
            <w:r w:rsidR="0028520B">
              <w:rPr>
                <w:sz w:val="20"/>
              </w:rPr>
              <w:t>e</w:t>
            </w:r>
            <w:r w:rsidRPr="00D75F62">
              <w:rPr>
                <w:sz w:val="20"/>
              </w:rPr>
              <w:t>, ştampilat</w:t>
            </w:r>
            <w:r w:rsidR="0028520B">
              <w:rPr>
                <w:sz w:val="20"/>
              </w:rPr>
              <w:t>e</w:t>
            </w:r>
            <w:r w:rsidRPr="00D75F62">
              <w:rPr>
                <w:sz w:val="20"/>
              </w:rPr>
              <w:t>, semnat</w:t>
            </w:r>
            <w:r w:rsidR="0028520B">
              <w:rPr>
                <w:sz w:val="20"/>
              </w:rPr>
              <w:t>e</w:t>
            </w:r>
            <w:r w:rsidRPr="00D75F62">
              <w:rPr>
                <w:sz w:val="20"/>
              </w:rPr>
              <w:t xml:space="preserve"> şi cu numele complet al persoane</w:t>
            </w:r>
            <w:r w:rsidR="0028520B">
              <w:rPr>
                <w:sz w:val="20"/>
              </w:rPr>
              <w:t>lor</w:t>
            </w:r>
            <w:r w:rsidRPr="00D75F62">
              <w:rPr>
                <w:sz w:val="20"/>
              </w:rPr>
              <w:t xml:space="preserve"> semnatare?</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854529" w:rsidRPr="00D75F62" w:rsidTr="001643A0">
        <w:trPr>
          <w:trHeight w:val="413"/>
          <w:jc w:val="center"/>
        </w:trPr>
        <w:tc>
          <w:tcPr>
            <w:tcW w:w="8537" w:type="dxa"/>
          </w:tcPr>
          <w:p w:rsidR="00854529" w:rsidRPr="00F97957" w:rsidRDefault="00854529" w:rsidP="00F97957">
            <w:pPr>
              <w:pStyle w:val="ListParagraph"/>
              <w:numPr>
                <w:ilvl w:val="0"/>
                <w:numId w:val="16"/>
              </w:numPr>
              <w:spacing w:after="120"/>
              <w:jc w:val="both"/>
              <w:rPr>
                <w:b/>
                <w:sz w:val="20"/>
                <w:szCs w:val="20"/>
              </w:rPr>
            </w:pPr>
            <w:r w:rsidRPr="00F97957">
              <w:rPr>
                <w:sz w:val="20"/>
              </w:rPr>
              <w:t xml:space="preserve">Anexa privind conformitatea cu prevederile din Regulamentul 651/2014 privind ajutorul de stat exceptat de la notificare (pentru OS 8.2)/ conformitatea cu punctul 2 din Grila analitica pentru infrastructura energetică privind monopolul natural (pentru OS 8.1) </w:t>
            </w:r>
            <w:r w:rsidRPr="00854529">
              <w:rPr>
                <w:sz w:val="20"/>
              </w:rPr>
              <w:t>a fost încărcată</w:t>
            </w:r>
            <w:r w:rsidRPr="00F97957">
              <w:rPr>
                <w:sz w:val="20"/>
              </w:rPr>
              <w:t xml:space="preserve"> în MySMIS și </w:t>
            </w:r>
            <w:r>
              <w:rPr>
                <w:sz w:val="20"/>
              </w:rPr>
              <w:t>este</w:t>
            </w:r>
            <w:r w:rsidRPr="00854529">
              <w:rPr>
                <w:sz w:val="20"/>
              </w:rPr>
              <w:t xml:space="preserve"> completată, datată, ştampilată, semnată</w:t>
            </w:r>
            <w:r w:rsidRPr="00F97957">
              <w:rPr>
                <w:sz w:val="20"/>
              </w:rPr>
              <w:t xml:space="preserve"> şi cu numele complet al perso</w:t>
            </w:r>
            <w:r>
              <w:rPr>
                <w:sz w:val="20"/>
              </w:rPr>
              <w:t>anei semnatare?</w:t>
            </w:r>
            <w:r w:rsidR="0010585F">
              <w:t xml:space="preserve"> </w:t>
            </w:r>
            <w:r w:rsidR="0010585F" w:rsidRPr="0010585F">
              <w:rPr>
                <w:sz w:val="20"/>
              </w:rPr>
              <w:t>(anexa C1.</w:t>
            </w:r>
            <w:r w:rsidR="0010585F">
              <w:rPr>
                <w:sz w:val="20"/>
              </w:rPr>
              <w:t>6</w:t>
            </w:r>
            <w:r w:rsidR="0010585F" w:rsidRPr="0010585F">
              <w:rPr>
                <w:sz w:val="20"/>
              </w:rPr>
              <w:t>.)</w:t>
            </w:r>
            <w:r w:rsidR="00B6129F">
              <w:rPr>
                <w:sz w:val="20"/>
              </w:rPr>
              <w:t>?</w:t>
            </w:r>
          </w:p>
        </w:tc>
        <w:tc>
          <w:tcPr>
            <w:tcW w:w="810" w:type="dxa"/>
          </w:tcPr>
          <w:p w:rsidR="00854529" w:rsidRPr="00D75F62" w:rsidRDefault="00854529" w:rsidP="00E4159E">
            <w:pPr>
              <w:jc w:val="center"/>
              <w:rPr>
                <w:sz w:val="20"/>
                <w:szCs w:val="20"/>
              </w:rPr>
            </w:pPr>
          </w:p>
        </w:tc>
        <w:tc>
          <w:tcPr>
            <w:tcW w:w="810" w:type="dxa"/>
          </w:tcPr>
          <w:p w:rsidR="00854529" w:rsidRPr="00D75F62" w:rsidRDefault="00854529" w:rsidP="00E4159E">
            <w:pPr>
              <w:jc w:val="center"/>
              <w:rPr>
                <w:sz w:val="20"/>
                <w:szCs w:val="20"/>
              </w:rPr>
            </w:pPr>
          </w:p>
        </w:tc>
      </w:tr>
      <w:tr w:rsidR="00F631DB" w:rsidRPr="00D75F62" w:rsidTr="001643A0">
        <w:trPr>
          <w:trHeight w:val="413"/>
          <w:jc w:val="center"/>
        </w:trPr>
        <w:tc>
          <w:tcPr>
            <w:tcW w:w="8537" w:type="dxa"/>
          </w:tcPr>
          <w:p w:rsidR="00F631DB" w:rsidRPr="00D75F62" w:rsidRDefault="00F631DB" w:rsidP="00F631DB">
            <w:pPr>
              <w:spacing w:after="120"/>
              <w:jc w:val="both"/>
              <w:rPr>
                <w:b/>
                <w:sz w:val="20"/>
                <w:szCs w:val="20"/>
              </w:rPr>
            </w:pPr>
            <w:r w:rsidRPr="00D75F62">
              <w:rPr>
                <w:b/>
                <w:sz w:val="20"/>
                <w:szCs w:val="20"/>
              </w:rPr>
              <w:t xml:space="preserve">Anexele privind </w:t>
            </w:r>
            <w:r w:rsidR="009E6BB7" w:rsidRPr="00D75F62">
              <w:rPr>
                <w:b/>
                <w:sz w:val="20"/>
                <w:szCs w:val="20"/>
              </w:rPr>
              <w:t>d</w:t>
            </w:r>
            <w:r w:rsidRPr="00D75F62">
              <w:rPr>
                <w:b/>
                <w:sz w:val="20"/>
                <w:szCs w:val="20"/>
              </w:rPr>
              <w:t>ocumentele de identificare a solicitantului</w:t>
            </w:r>
          </w:p>
        </w:tc>
        <w:tc>
          <w:tcPr>
            <w:tcW w:w="810" w:type="dxa"/>
          </w:tcPr>
          <w:p w:rsidR="00F631DB" w:rsidRPr="00D75F62" w:rsidRDefault="00F631DB" w:rsidP="00E4159E">
            <w:pPr>
              <w:jc w:val="center"/>
              <w:rPr>
                <w:sz w:val="20"/>
                <w:szCs w:val="20"/>
              </w:rPr>
            </w:pPr>
          </w:p>
        </w:tc>
        <w:tc>
          <w:tcPr>
            <w:tcW w:w="810" w:type="dxa"/>
          </w:tcPr>
          <w:p w:rsidR="00F631DB" w:rsidRPr="00D75F62" w:rsidRDefault="00F631DB" w:rsidP="00E4159E">
            <w:pPr>
              <w:jc w:val="center"/>
              <w:rPr>
                <w:sz w:val="20"/>
                <w:szCs w:val="20"/>
              </w:rPr>
            </w:pPr>
          </w:p>
        </w:tc>
      </w:tr>
      <w:tr w:rsidR="00B6411C" w:rsidRPr="00D75F62" w:rsidTr="001643A0">
        <w:trPr>
          <w:trHeight w:val="645"/>
          <w:jc w:val="center"/>
        </w:trPr>
        <w:tc>
          <w:tcPr>
            <w:tcW w:w="8537" w:type="dxa"/>
          </w:tcPr>
          <w:p w:rsidR="00B6411C" w:rsidRPr="00D75F62" w:rsidRDefault="00F631DB" w:rsidP="00897CD8">
            <w:pPr>
              <w:pStyle w:val="ListParagraph"/>
              <w:numPr>
                <w:ilvl w:val="0"/>
                <w:numId w:val="16"/>
              </w:numPr>
              <w:spacing w:after="120"/>
              <w:jc w:val="both"/>
              <w:rPr>
                <w:sz w:val="20"/>
              </w:rPr>
            </w:pPr>
            <w:r w:rsidRPr="00D75F62">
              <w:rPr>
                <w:sz w:val="20"/>
                <w:szCs w:val="20"/>
              </w:rPr>
              <w:t xml:space="preserve">Act constitutiv al solicitantului </w:t>
            </w:r>
            <w:r w:rsidR="00CD556C" w:rsidRPr="00D75F62">
              <w:rPr>
                <w:sz w:val="20"/>
                <w:szCs w:val="20"/>
              </w:rPr>
              <w:t>(</w:t>
            </w:r>
            <w:r w:rsidR="00B6411C" w:rsidRPr="00D75F62">
              <w:rPr>
                <w:sz w:val="20"/>
                <w:szCs w:val="20"/>
              </w:rPr>
              <w:t>anex</w:t>
            </w:r>
            <w:r w:rsidR="00CD556C" w:rsidRPr="00D75F62">
              <w:rPr>
                <w:sz w:val="20"/>
                <w:szCs w:val="20"/>
              </w:rPr>
              <w:t>a</w:t>
            </w:r>
            <w:r w:rsidR="00E4159E" w:rsidRPr="00D75F62">
              <w:rPr>
                <w:sz w:val="20"/>
                <w:szCs w:val="20"/>
              </w:rPr>
              <w:t xml:space="preserve"> </w:t>
            </w:r>
            <w:r w:rsidR="00B6411C" w:rsidRPr="00D75F62">
              <w:rPr>
                <w:sz w:val="20"/>
                <w:szCs w:val="20"/>
              </w:rPr>
              <w:t>C2.1</w:t>
            </w:r>
            <w:r w:rsidR="00CD556C" w:rsidRPr="00D75F62">
              <w:rPr>
                <w:sz w:val="20"/>
                <w:szCs w:val="20"/>
              </w:rPr>
              <w:t>)</w:t>
            </w:r>
            <w:r w:rsidR="00A64F96" w:rsidRPr="00D75F62">
              <w:rPr>
                <w:sz w:val="20"/>
                <w:szCs w:val="20"/>
              </w:rPr>
              <w:t xml:space="preserve">, </w:t>
            </w:r>
            <w:r w:rsidR="00BC5771" w:rsidRPr="00D75F62">
              <w:rPr>
                <w:sz w:val="20"/>
                <w:szCs w:val="20"/>
              </w:rPr>
              <w:t xml:space="preserve">a </w:t>
            </w:r>
            <w:r w:rsidRPr="00D75F62">
              <w:rPr>
                <w:sz w:val="20"/>
                <w:szCs w:val="20"/>
              </w:rPr>
              <w:t>fost încărcat</w:t>
            </w:r>
            <w:r w:rsidR="000D2AC2" w:rsidRPr="00D75F62">
              <w:rPr>
                <w:sz w:val="20"/>
                <w:szCs w:val="20"/>
              </w:rPr>
              <w:t xml:space="preserve"> în MySMIS</w:t>
            </w:r>
            <w:r w:rsidR="00B6411C" w:rsidRPr="00D75F62">
              <w:rPr>
                <w:sz w:val="20"/>
                <w:szCs w:val="20"/>
              </w:rPr>
              <w:t>?</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CD556C" w:rsidRPr="00D75F62" w:rsidTr="001643A0">
        <w:trPr>
          <w:trHeight w:val="503"/>
          <w:jc w:val="center"/>
        </w:trPr>
        <w:tc>
          <w:tcPr>
            <w:tcW w:w="8537" w:type="dxa"/>
          </w:tcPr>
          <w:p w:rsidR="00CD556C" w:rsidRPr="00D75F62" w:rsidRDefault="00CD556C" w:rsidP="00897CD8">
            <w:pPr>
              <w:numPr>
                <w:ilvl w:val="0"/>
                <w:numId w:val="16"/>
              </w:numPr>
              <w:spacing w:after="120"/>
              <w:jc w:val="both"/>
              <w:rPr>
                <w:iCs/>
                <w:sz w:val="20"/>
                <w:szCs w:val="20"/>
              </w:rPr>
            </w:pPr>
            <w:r w:rsidRPr="00D75F62">
              <w:rPr>
                <w:iCs/>
                <w:sz w:val="20"/>
                <w:szCs w:val="20"/>
              </w:rPr>
              <w:t>Statutul solicitantului (anexea C2.2), a fost încărcat</w:t>
            </w:r>
            <w:r w:rsidR="000D2AC2" w:rsidRPr="00D75F62">
              <w:rPr>
                <w:iCs/>
                <w:sz w:val="20"/>
                <w:szCs w:val="20"/>
              </w:rPr>
              <w:t>ă</w:t>
            </w:r>
            <w:r w:rsidRPr="00D75F62">
              <w:rPr>
                <w:iCs/>
                <w:sz w:val="20"/>
                <w:szCs w:val="20"/>
              </w:rPr>
              <w:t xml:space="preserve"> în MySMIS?</w:t>
            </w:r>
          </w:p>
        </w:tc>
        <w:tc>
          <w:tcPr>
            <w:tcW w:w="810" w:type="dxa"/>
          </w:tcPr>
          <w:p w:rsidR="00CD556C" w:rsidRPr="00D75F62" w:rsidRDefault="00CD556C" w:rsidP="00E4159E">
            <w:pPr>
              <w:jc w:val="center"/>
              <w:rPr>
                <w:sz w:val="20"/>
                <w:szCs w:val="20"/>
              </w:rPr>
            </w:pPr>
          </w:p>
        </w:tc>
        <w:tc>
          <w:tcPr>
            <w:tcW w:w="810" w:type="dxa"/>
          </w:tcPr>
          <w:p w:rsidR="00CD556C" w:rsidRPr="00D75F62" w:rsidRDefault="00CD556C" w:rsidP="00E4159E">
            <w:pPr>
              <w:jc w:val="center"/>
              <w:rPr>
                <w:sz w:val="20"/>
                <w:szCs w:val="20"/>
              </w:rPr>
            </w:pPr>
          </w:p>
        </w:tc>
      </w:tr>
      <w:tr w:rsidR="00CD556C" w:rsidRPr="00D75F62" w:rsidTr="001643A0">
        <w:trPr>
          <w:trHeight w:val="503"/>
          <w:jc w:val="center"/>
        </w:trPr>
        <w:tc>
          <w:tcPr>
            <w:tcW w:w="8537" w:type="dxa"/>
          </w:tcPr>
          <w:p w:rsidR="00CD556C" w:rsidRPr="00D75F62" w:rsidRDefault="00CD556C" w:rsidP="00897CD8">
            <w:pPr>
              <w:numPr>
                <w:ilvl w:val="0"/>
                <w:numId w:val="16"/>
              </w:numPr>
              <w:spacing w:after="120"/>
              <w:jc w:val="both"/>
              <w:rPr>
                <w:iCs/>
                <w:sz w:val="20"/>
                <w:szCs w:val="20"/>
              </w:rPr>
            </w:pPr>
            <w:r w:rsidRPr="00D75F62">
              <w:rPr>
                <w:iCs/>
                <w:sz w:val="20"/>
                <w:szCs w:val="20"/>
              </w:rPr>
              <w:t>Certificatul constatator de la Registrul Comertului (anexea C2.3), a fost încărcat</w:t>
            </w:r>
            <w:r w:rsidR="000D2AC2" w:rsidRPr="00D75F62">
              <w:rPr>
                <w:iCs/>
                <w:sz w:val="20"/>
                <w:szCs w:val="20"/>
              </w:rPr>
              <w:t>ă</w:t>
            </w:r>
            <w:r w:rsidRPr="00D75F62">
              <w:rPr>
                <w:iCs/>
                <w:sz w:val="20"/>
                <w:szCs w:val="20"/>
              </w:rPr>
              <w:t xml:space="preserve"> în MySMIS?</w:t>
            </w:r>
          </w:p>
        </w:tc>
        <w:tc>
          <w:tcPr>
            <w:tcW w:w="810" w:type="dxa"/>
          </w:tcPr>
          <w:p w:rsidR="00CD556C" w:rsidRPr="00D75F62" w:rsidRDefault="00CD556C" w:rsidP="00E4159E">
            <w:pPr>
              <w:jc w:val="center"/>
              <w:rPr>
                <w:sz w:val="20"/>
                <w:szCs w:val="20"/>
              </w:rPr>
            </w:pPr>
          </w:p>
        </w:tc>
        <w:tc>
          <w:tcPr>
            <w:tcW w:w="810" w:type="dxa"/>
          </w:tcPr>
          <w:p w:rsidR="00CD556C" w:rsidRPr="00D75F62" w:rsidRDefault="00CD556C" w:rsidP="00E4159E">
            <w:pPr>
              <w:jc w:val="center"/>
              <w:rPr>
                <w:sz w:val="20"/>
                <w:szCs w:val="20"/>
              </w:rPr>
            </w:pPr>
          </w:p>
        </w:tc>
      </w:tr>
      <w:tr w:rsidR="00CD556C" w:rsidRPr="00D75F62" w:rsidTr="001643A0">
        <w:trPr>
          <w:trHeight w:val="503"/>
          <w:jc w:val="center"/>
        </w:trPr>
        <w:tc>
          <w:tcPr>
            <w:tcW w:w="8537" w:type="dxa"/>
          </w:tcPr>
          <w:p w:rsidR="00CD556C" w:rsidRPr="00D75F62" w:rsidRDefault="00CD556C" w:rsidP="00897CD8">
            <w:pPr>
              <w:numPr>
                <w:ilvl w:val="0"/>
                <w:numId w:val="16"/>
              </w:numPr>
              <w:spacing w:after="120"/>
              <w:jc w:val="both"/>
              <w:rPr>
                <w:iCs/>
                <w:sz w:val="20"/>
                <w:szCs w:val="20"/>
              </w:rPr>
            </w:pPr>
            <w:r w:rsidRPr="00D75F62">
              <w:rPr>
                <w:iCs/>
                <w:sz w:val="20"/>
                <w:szCs w:val="20"/>
              </w:rPr>
              <w:t>Licenţa de operare pentru transport energie electrica/gaze naturale</w:t>
            </w:r>
            <w:r w:rsidR="000D2AC2" w:rsidRPr="00D75F62">
              <w:rPr>
                <w:iCs/>
                <w:sz w:val="20"/>
                <w:szCs w:val="20"/>
              </w:rPr>
              <w:t xml:space="preserve"> care face obiectul proiectului</w:t>
            </w:r>
            <w:r w:rsidRPr="00D75F62">
              <w:rPr>
                <w:iCs/>
                <w:sz w:val="20"/>
                <w:szCs w:val="20"/>
              </w:rPr>
              <w:t xml:space="preserve"> (Anexa C2.4)</w:t>
            </w:r>
            <w:r w:rsidR="000D2AC2" w:rsidRPr="00D75F62">
              <w:rPr>
                <w:iCs/>
                <w:sz w:val="20"/>
                <w:szCs w:val="20"/>
              </w:rPr>
              <w:t>,</w:t>
            </w:r>
            <w:r w:rsidRPr="00D75F62">
              <w:rPr>
                <w:iCs/>
                <w:sz w:val="20"/>
                <w:szCs w:val="20"/>
              </w:rPr>
              <w:t xml:space="preserve"> </w:t>
            </w:r>
            <w:r w:rsidR="00337958" w:rsidRPr="00D75F62">
              <w:rPr>
                <w:iCs/>
                <w:sz w:val="20"/>
                <w:szCs w:val="20"/>
              </w:rPr>
              <w:t>a fost încărcat</w:t>
            </w:r>
            <w:r w:rsidR="000D2AC2" w:rsidRPr="00D75F62">
              <w:rPr>
                <w:iCs/>
                <w:sz w:val="20"/>
                <w:szCs w:val="20"/>
              </w:rPr>
              <w:t>ă</w:t>
            </w:r>
            <w:r w:rsidR="00337958" w:rsidRPr="00D75F62">
              <w:rPr>
                <w:iCs/>
                <w:sz w:val="20"/>
                <w:szCs w:val="20"/>
              </w:rPr>
              <w:t xml:space="preserve"> în MySMIS?</w:t>
            </w:r>
          </w:p>
        </w:tc>
        <w:tc>
          <w:tcPr>
            <w:tcW w:w="810" w:type="dxa"/>
          </w:tcPr>
          <w:p w:rsidR="00CD556C" w:rsidRPr="00D75F62" w:rsidRDefault="00CD556C" w:rsidP="00E4159E">
            <w:pPr>
              <w:jc w:val="center"/>
              <w:rPr>
                <w:sz w:val="20"/>
                <w:szCs w:val="20"/>
              </w:rPr>
            </w:pPr>
          </w:p>
        </w:tc>
        <w:tc>
          <w:tcPr>
            <w:tcW w:w="810" w:type="dxa"/>
          </w:tcPr>
          <w:p w:rsidR="00CD556C" w:rsidRPr="00D75F62" w:rsidRDefault="00CD556C" w:rsidP="00E4159E">
            <w:pPr>
              <w:jc w:val="center"/>
              <w:rPr>
                <w:sz w:val="20"/>
                <w:szCs w:val="20"/>
              </w:rPr>
            </w:pPr>
          </w:p>
        </w:tc>
      </w:tr>
      <w:tr w:rsidR="00337958" w:rsidRPr="00D75F62" w:rsidTr="001643A0">
        <w:trPr>
          <w:trHeight w:val="503"/>
          <w:jc w:val="center"/>
        </w:trPr>
        <w:tc>
          <w:tcPr>
            <w:tcW w:w="8537" w:type="dxa"/>
          </w:tcPr>
          <w:p w:rsidR="00337958" w:rsidRPr="00D75F62" w:rsidRDefault="00337958" w:rsidP="00897CD8">
            <w:pPr>
              <w:numPr>
                <w:ilvl w:val="0"/>
                <w:numId w:val="16"/>
              </w:numPr>
              <w:spacing w:after="120"/>
              <w:jc w:val="both"/>
              <w:rPr>
                <w:iCs/>
                <w:sz w:val="20"/>
                <w:szCs w:val="20"/>
              </w:rPr>
            </w:pPr>
            <w:r w:rsidRPr="00D75F62">
              <w:rPr>
                <w:iCs/>
                <w:sz w:val="20"/>
                <w:szCs w:val="20"/>
              </w:rPr>
              <w:lastRenderedPageBreak/>
              <w:t>Actul juridic (Contract de concesiune) pentru prestarea serviciului public de transport al energ</w:t>
            </w:r>
            <w:r w:rsidR="00BC5771" w:rsidRPr="00D75F62">
              <w:rPr>
                <w:iCs/>
                <w:sz w:val="20"/>
                <w:szCs w:val="20"/>
              </w:rPr>
              <w:t>iei electrice /gazelor natural</w:t>
            </w:r>
            <w:r w:rsidR="001124E9" w:rsidRPr="00D75F62">
              <w:rPr>
                <w:iCs/>
                <w:sz w:val="20"/>
                <w:szCs w:val="20"/>
              </w:rPr>
              <w:t>e</w:t>
            </w:r>
            <w:r w:rsidR="00BC5771" w:rsidRPr="00D75F62">
              <w:rPr>
                <w:iCs/>
                <w:sz w:val="20"/>
                <w:szCs w:val="20"/>
              </w:rPr>
              <w:t xml:space="preserve"> </w:t>
            </w:r>
            <w:r w:rsidRPr="00D75F62">
              <w:rPr>
                <w:iCs/>
                <w:sz w:val="20"/>
                <w:szCs w:val="20"/>
              </w:rPr>
              <w:t>a fost încărcat în MySMIS (Anexa C2.5)?</w:t>
            </w:r>
          </w:p>
        </w:tc>
        <w:tc>
          <w:tcPr>
            <w:tcW w:w="810" w:type="dxa"/>
          </w:tcPr>
          <w:p w:rsidR="00337958" w:rsidRPr="00D75F62" w:rsidRDefault="00337958" w:rsidP="00E4159E">
            <w:pPr>
              <w:jc w:val="center"/>
              <w:rPr>
                <w:sz w:val="20"/>
                <w:szCs w:val="20"/>
              </w:rPr>
            </w:pPr>
          </w:p>
        </w:tc>
        <w:tc>
          <w:tcPr>
            <w:tcW w:w="810" w:type="dxa"/>
          </w:tcPr>
          <w:p w:rsidR="00337958" w:rsidRPr="00D75F62" w:rsidRDefault="00337958" w:rsidP="00E4159E">
            <w:pPr>
              <w:jc w:val="center"/>
              <w:rPr>
                <w:sz w:val="20"/>
                <w:szCs w:val="20"/>
              </w:rPr>
            </w:pPr>
          </w:p>
        </w:tc>
      </w:tr>
      <w:tr w:rsidR="000D2AC2" w:rsidRPr="00D75F62" w:rsidTr="001643A0">
        <w:trPr>
          <w:trHeight w:val="503"/>
          <w:jc w:val="center"/>
        </w:trPr>
        <w:tc>
          <w:tcPr>
            <w:tcW w:w="8537" w:type="dxa"/>
          </w:tcPr>
          <w:p w:rsidR="000D2AC2" w:rsidRPr="00D75F62" w:rsidRDefault="000D2AC2" w:rsidP="00897CD8">
            <w:pPr>
              <w:numPr>
                <w:ilvl w:val="0"/>
                <w:numId w:val="16"/>
              </w:numPr>
              <w:spacing w:after="120"/>
              <w:jc w:val="both"/>
              <w:rPr>
                <w:iCs/>
                <w:sz w:val="20"/>
                <w:szCs w:val="20"/>
              </w:rPr>
            </w:pPr>
            <w:r w:rsidRPr="00D75F62">
              <w:rPr>
                <w:sz w:val="20"/>
                <w:szCs w:val="20"/>
              </w:rPr>
              <w:t>Actul de împuternicire este încărcat în MySMIS? (daca este cazul) (Anexa C2.6)</w:t>
            </w:r>
          </w:p>
        </w:tc>
        <w:tc>
          <w:tcPr>
            <w:tcW w:w="810" w:type="dxa"/>
          </w:tcPr>
          <w:p w:rsidR="000D2AC2" w:rsidRPr="00D75F62" w:rsidRDefault="000D2AC2" w:rsidP="00E4159E">
            <w:pPr>
              <w:jc w:val="center"/>
              <w:rPr>
                <w:sz w:val="20"/>
                <w:szCs w:val="20"/>
              </w:rPr>
            </w:pPr>
          </w:p>
        </w:tc>
        <w:tc>
          <w:tcPr>
            <w:tcW w:w="810" w:type="dxa"/>
          </w:tcPr>
          <w:p w:rsidR="000D2AC2" w:rsidRPr="00D75F62" w:rsidRDefault="000D2AC2" w:rsidP="00E4159E">
            <w:pPr>
              <w:jc w:val="center"/>
              <w:rPr>
                <w:sz w:val="20"/>
                <w:szCs w:val="20"/>
              </w:rPr>
            </w:pPr>
          </w:p>
        </w:tc>
      </w:tr>
      <w:tr w:rsidR="00B6411C" w:rsidRPr="00D75F62" w:rsidTr="001643A0">
        <w:trPr>
          <w:trHeight w:val="503"/>
          <w:jc w:val="center"/>
        </w:trPr>
        <w:tc>
          <w:tcPr>
            <w:tcW w:w="8537" w:type="dxa"/>
          </w:tcPr>
          <w:p w:rsidR="00B6411C" w:rsidRPr="00D75F62" w:rsidRDefault="007259BC" w:rsidP="00897CD8">
            <w:pPr>
              <w:numPr>
                <w:ilvl w:val="0"/>
                <w:numId w:val="16"/>
              </w:numPr>
              <w:spacing w:after="120"/>
              <w:jc w:val="both"/>
              <w:rPr>
                <w:sz w:val="20"/>
                <w:szCs w:val="20"/>
              </w:rPr>
            </w:pPr>
            <w:r w:rsidRPr="00D75F62">
              <w:rPr>
                <w:iCs/>
                <w:sz w:val="20"/>
                <w:szCs w:val="20"/>
              </w:rPr>
              <w:t>Bilanţul contabil depus şi înregistrat la organul fiscal competent, inclusiv contul de profit şi pierdere şi datele informative (auditat/semnat de cenzori dacă acest lucru este solicitat de legislaţia în vigoare) pentru ultimul exerciţiu financiar încheiat anterior anului de depuner</w:t>
            </w:r>
            <w:r w:rsidR="00897CD8" w:rsidRPr="00D75F62">
              <w:rPr>
                <w:iCs/>
                <w:sz w:val="20"/>
                <w:szCs w:val="20"/>
              </w:rPr>
              <w:t>e a Cererii de finanţare</w:t>
            </w:r>
            <w:r w:rsidR="00BC5771" w:rsidRPr="00D75F62">
              <w:rPr>
                <w:iCs/>
                <w:sz w:val="20"/>
                <w:szCs w:val="20"/>
              </w:rPr>
              <w:t xml:space="preserve">, </w:t>
            </w:r>
            <w:r w:rsidR="00BC5771" w:rsidRPr="00D75F62">
              <w:rPr>
                <w:sz w:val="20"/>
                <w:szCs w:val="20"/>
              </w:rPr>
              <w:t>a fost încărcat în MySMIS</w:t>
            </w:r>
            <w:r w:rsidR="00A64F96" w:rsidRPr="00D75F62">
              <w:rPr>
                <w:sz w:val="20"/>
                <w:szCs w:val="20"/>
              </w:rPr>
              <w:t>? (Anexa C.2.</w:t>
            </w:r>
            <w:r w:rsidR="00BC5771" w:rsidRPr="00D75F62">
              <w:rPr>
                <w:sz w:val="20"/>
                <w:szCs w:val="20"/>
              </w:rPr>
              <w:t>7</w:t>
            </w:r>
            <w:r w:rsidR="00A64F96" w:rsidRPr="00D75F62">
              <w:rPr>
                <w:sz w:val="20"/>
                <w:szCs w:val="20"/>
              </w:rPr>
              <w:t>)</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BB1CBA" w:rsidRPr="00D75F62" w:rsidTr="001643A0">
        <w:trPr>
          <w:trHeight w:val="296"/>
          <w:jc w:val="center"/>
        </w:trPr>
        <w:tc>
          <w:tcPr>
            <w:tcW w:w="8537" w:type="dxa"/>
          </w:tcPr>
          <w:p w:rsidR="00BB1CBA" w:rsidRPr="00D75F62" w:rsidRDefault="00BB1CBA" w:rsidP="006C79EA">
            <w:pPr>
              <w:numPr>
                <w:ilvl w:val="0"/>
                <w:numId w:val="16"/>
              </w:numPr>
              <w:spacing w:after="120"/>
              <w:jc w:val="both"/>
              <w:rPr>
                <w:sz w:val="20"/>
                <w:szCs w:val="20"/>
              </w:rPr>
            </w:pPr>
            <w:r w:rsidRPr="00D75F62">
              <w:rPr>
                <w:sz w:val="20"/>
                <w:szCs w:val="20"/>
              </w:rPr>
              <w:t>Document</w:t>
            </w:r>
            <w:r w:rsidR="005C3D45" w:rsidRPr="00D75F62">
              <w:rPr>
                <w:sz w:val="20"/>
                <w:szCs w:val="20"/>
              </w:rPr>
              <w:t>ul/documentele</w:t>
            </w:r>
            <w:r w:rsidRPr="00D75F62">
              <w:rPr>
                <w:sz w:val="20"/>
                <w:szCs w:val="20"/>
              </w:rPr>
              <w:t xml:space="preserve"> de confirmare/alocare a contribuţiei solicitantului</w:t>
            </w:r>
            <w:r w:rsidR="00D26810" w:rsidRPr="00D75F62">
              <w:rPr>
                <w:sz w:val="20"/>
                <w:szCs w:val="20"/>
              </w:rPr>
              <w:t>,</w:t>
            </w:r>
            <w:r w:rsidR="00D26810" w:rsidRPr="00D75F62">
              <w:rPr>
                <w:sz w:val="20"/>
              </w:rPr>
              <w:t xml:space="preserve"> datat(e), ştampilat(e), semnat(e) şi cu numele complet al persoanei semnatare</w:t>
            </w:r>
            <w:r w:rsidRPr="00D75F62">
              <w:rPr>
                <w:sz w:val="20"/>
                <w:szCs w:val="20"/>
              </w:rPr>
              <w:t xml:space="preserve"> </w:t>
            </w:r>
            <w:r w:rsidR="005C3D45" w:rsidRPr="00D75F62">
              <w:rPr>
                <w:sz w:val="20"/>
                <w:szCs w:val="20"/>
              </w:rPr>
              <w:t xml:space="preserve"> a/au</w:t>
            </w:r>
            <w:r w:rsidRPr="00D75F62">
              <w:rPr>
                <w:sz w:val="20"/>
                <w:szCs w:val="20"/>
              </w:rPr>
              <w:t xml:space="preserve"> </w:t>
            </w:r>
            <w:r w:rsidR="005C3D45" w:rsidRPr="00D75F62">
              <w:rPr>
                <w:sz w:val="20"/>
                <w:szCs w:val="20"/>
              </w:rPr>
              <w:t>fost încărcat(e) în MySMIS</w:t>
            </w:r>
            <w:r w:rsidRPr="00D75F62">
              <w:rPr>
                <w:sz w:val="20"/>
                <w:szCs w:val="20"/>
              </w:rPr>
              <w:t>?(Anexa C2.</w:t>
            </w:r>
            <w:r w:rsidR="005C3D45" w:rsidRPr="00D75F62">
              <w:rPr>
                <w:sz w:val="20"/>
                <w:szCs w:val="20"/>
              </w:rPr>
              <w:t>8</w:t>
            </w:r>
            <w:r w:rsidRPr="00D75F62">
              <w:rPr>
                <w:sz w:val="20"/>
                <w:szCs w:val="20"/>
              </w:rPr>
              <w:t>)</w:t>
            </w:r>
          </w:p>
        </w:tc>
        <w:tc>
          <w:tcPr>
            <w:tcW w:w="810" w:type="dxa"/>
          </w:tcPr>
          <w:p w:rsidR="00BB1CBA" w:rsidRPr="00D75F62" w:rsidRDefault="00BB1CBA" w:rsidP="00E4159E">
            <w:pPr>
              <w:jc w:val="center"/>
              <w:rPr>
                <w:sz w:val="20"/>
                <w:szCs w:val="20"/>
              </w:rPr>
            </w:pPr>
          </w:p>
        </w:tc>
        <w:tc>
          <w:tcPr>
            <w:tcW w:w="810" w:type="dxa"/>
          </w:tcPr>
          <w:p w:rsidR="00BB1CBA" w:rsidRPr="00D75F62" w:rsidRDefault="00BB1CBA" w:rsidP="00E4159E">
            <w:pPr>
              <w:jc w:val="center"/>
              <w:rPr>
                <w:sz w:val="20"/>
                <w:szCs w:val="20"/>
              </w:rPr>
            </w:pPr>
          </w:p>
        </w:tc>
      </w:tr>
      <w:tr w:rsidR="000748EB" w:rsidRPr="00D75F62" w:rsidTr="001643A0">
        <w:trPr>
          <w:trHeight w:val="350"/>
          <w:jc w:val="center"/>
        </w:trPr>
        <w:tc>
          <w:tcPr>
            <w:tcW w:w="8537" w:type="dxa"/>
          </w:tcPr>
          <w:p w:rsidR="000748EB" w:rsidRPr="00D75F62" w:rsidRDefault="000748EB" w:rsidP="000748EB">
            <w:pPr>
              <w:spacing w:after="120"/>
              <w:jc w:val="both"/>
              <w:rPr>
                <w:b/>
                <w:sz w:val="20"/>
                <w:szCs w:val="20"/>
              </w:rPr>
            </w:pPr>
            <w:r w:rsidRPr="00D75F62">
              <w:rPr>
                <w:b/>
                <w:sz w:val="20"/>
                <w:szCs w:val="20"/>
              </w:rPr>
              <w:t>Anexe privind Avize/autorizaţii/acorduri/certificate (conform legislaţiei în vigoare)</w:t>
            </w:r>
          </w:p>
        </w:tc>
        <w:tc>
          <w:tcPr>
            <w:tcW w:w="810" w:type="dxa"/>
          </w:tcPr>
          <w:p w:rsidR="000748EB" w:rsidRPr="00D75F62" w:rsidRDefault="000748EB" w:rsidP="00E4159E">
            <w:pPr>
              <w:jc w:val="center"/>
              <w:rPr>
                <w:sz w:val="20"/>
                <w:szCs w:val="20"/>
              </w:rPr>
            </w:pPr>
          </w:p>
        </w:tc>
        <w:tc>
          <w:tcPr>
            <w:tcW w:w="810" w:type="dxa"/>
          </w:tcPr>
          <w:p w:rsidR="000748EB" w:rsidRPr="00D75F62" w:rsidRDefault="000748EB" w:rsidP="00E4159E">
            <w:pPr>
              <w:jc w:val="center"/>
              <w:rPr>
                <w:sz w:val="20"/>
                <w:szCs w:val="20"/>
              </w:rPr>
            </w:pPr>
          </w:p>
        </w:tc>
      </w:tr>
      <w:tr w:rsidR="00BB1CBA" w:rsidRPr="00D75F62" w:rsidTr="003311B7">
        <w:trPr>
          <w:trHeight w:val="530"/>
          <w:jc w:val="center"/>
        </w:trPr>
        <w:tc>
          <w:tcPr>
            <w:tcW w:w="8537" w:type="dxa"/>
          </w:tcPr>
          <w:p w:rsidR="00571928" w:rsidRPr="003311B7" w:rsidRDefault="00BB1CBA" w:rsidP="003311B7">
            <w:pPr>
              <w:numPr>
                <w:ilvl w:val="0"/>
                <w:numId w:val="16"/>
              </w:numPr>
              <w:spacing w:after="120"/>
              <w:jc w:val="both"/>
              <w:rPr>
                <w:sz w:val="20"/>
                <w:szCs w:val="20"/>
              </w:rPr>
            </w:pPr>
            <w:r w:rsidRPr="00D75F62">
              <w:rPr>
                <w:sz w:val="20"/>
                <w:szCs w:val="20"/>
              </w:rPr>
              <w:t xml:space="preserve">Actele de reglementare aferente procesului de Evaluare a Impactului </w:t>
            </w:r>
            <w:r w:rsidR="001643A0">
              <w:rPr>
                <w:sz w:val="20"/>
                <w:szCs w:val="20"/>
              </w:rPr>
              <w:t>asupra Mediului (EIM)</w:t>
            </w:r>
            <w:r w:rsidR="00836B18">
              <w:rPr>
                <w:sz w:val="20"/>
                <w:szCs w:val="20"/>
              </w:rPr>
              <w:t>/EA</w:t>
            </w:r>
            <w:r w:rsidR="001643A0">
              <w:rPr>
                <w:sz w:val="20"/>
                <w:szCs w:val="20"/>
              </w:rPr>
              <w:t>, in</w:t>
            </w:r>
            <w:r w:rsidR="00836B18">
              <w:rPr>
                <w:sz w:val="20"/>
                <w:szCs w:val="20"/>
              </w:rPr>
              <w:t xml:space="preserve">clusiv </w:t>
            </w:r>
            <w:r w:rsidRPr="00D75F62">
              <w:rPr>
                <w:sz w:val="20"/>
                <w:szCs w:val="20"/>
              </w:rPr>
              <w:t xml:space="preserve">Raportul de Mediu sunt </w:t>
            </w:r>
            <w:r w:rsidR="000748EB" w:rsidRPr="00D75F62">
              <w:rPr>
                <w:sz w:val="20"/>
                <w:szCs w:val="20"/>
              </w:rPr>
              <w:t xml:space="preserve">încărcate în MySMIS </w:t>
            </w:r>
            <w:r w:rsidRPr="00D75F62">
              <w:rPr>
                <w:sz w:val="20"/>
                <w:szCs w:val="20"/>
              </w:rPr>
              <w:t>(Anexa C 3.1)?</w:t>
            </w:r>
          </w:p>
        </w:tc>
        <w:tc>
          <w:tcPr>
            <w:tcW w:w="810" w:type="dxa"/>
          </w:tcPr>
          <w:p w:rsidR="00BB1CBA" w:rsidRPr="00D75F62" w:rsidRDefault="00BB1CBA" w:rsidP="00E4159E">
            <w:pPr>
              <w:jc w:val="center"/>
              <w:rPr>
                <w:sz w:val="20"/>
                <w:szCs w:val="20"/>
              </w:rPr>
            </w:pPr>
          </w:p>
        </w:tc>
        <w:tc>
          <w:tcPr>
            <w:tcW w:w="810" w:type="dxa"/>
          </w:tcPr>
          <w:p w:rsidR="00BB1CBA" w:rsidRPr="00D75F62" w:rsidRDefault="00BB1CBA" w:rsidP="00E4159E">
            <w:pPr>
              <w:jc w:val="center"/>
              <w:rPr>
                <w:sz w:val="20"/>
                <w:szCs w:val="20"/>
              </w:rPr>
            </w:pPr>
          </w:p>
        </w:tc>
      </w:tr>
      <w:tr w:rsidR="00BD1062" w:rsidRPr="00D75F62" w:rsidTr="001643A0">
        <w:trPr>
          <w:trHeight w:val="104"/>
          <w:jc w:val="center"/>
        </w:trPr>
        <w:tc>
          <w:tcPr>
            <w:tcW w:w="8537" w:type="dxa"/>
          </w:tcPr>
          <w:p w:rsidR="00BD1062" w:rsidRPr="00D75F62" w:rsidRDefault="00BD1062" w:rsidP="00BD1062">
            <w:pPr>
              <w:numPr>
                <w:ilvl w:val="0"/>
                <w:numId w:val="16"/>
              </w:numPr>
              <w:spacing w:after="120"/>
              <w:jc w:val="both"/>
              <w:rPr>
                <w:sz w:val="20"/>
                <w:szCs w:val="20"/>
                <w:lang w:eastAsia="sk-SK"/>
              </w:rPr>
            </w:pPr>
            <w:r w:rsidRPr="00D75F62">
              <w:rPr>
                <w:sz w:val="20"/>
                <w:szCs w:val="20"/>
                <w:lang w:eastAsia="sk-SK"/>
              </w:rPr>
              <w:t>Declarația Natura 2000 este atașată (Anexa C3.2.)?</w:t>
            </w:r>
          </w:p>
        </w:tc>
        <w:tc>
          <w:tcPr>
            <w:tcW w:w="810" w:type="dxa"/>
          </w:tcPr>
          <w:p w:rsidR="00BD1062" w:rsidRPr="00D75F62" w:rsidRDefault="00BD1062" w:rsidP="00E4159E">
            <w:pPr>
              <w:jc w:val="center"/>
              <w:rPr>
                <w:sz w:val="20"/>
                <w:szCs w:val="20"/>
              </w:rPr>
            </w:pPr>
          </w:p>
        </w:tc>
        <w:tc>
          <w:tcPr>
            <w:tcW w:w="810" w:type="dxa"/>
          </w:tcPr>
          <w:p w:rsidR="00BD1062" w:rsidRPr="00D75F62" w:rsidRDefault="00BD1062" w:rsidP="00E4159E">
            <w:pPr>
              <w:jc w:val="center"/>
              <w:rPr>
                <w:sz w:val="20"/>
                <w:szCs w:val="20"/>
              </w:rPr>
            </w:pPr>
          </w:p>
        </w:tc>
      </w:tr>
      <w:tr w:rsidR="000748EB" w:rsidRPr="00D75F62" w:rsidTr="001643A0">
        <w:trPr>
          <w:trHeight w:val="359"/>
          <w:jc w:val="center"/>
        </w:trPr>
        <w:tc>
          <w:tcPr>
            <w:tcW w:w="8537" w:type="dxa"/>
          </w:tcPr>
          <w:p w:rsidR="000748EB" w:rsidRPr="00D75F62" w:rsidRDefault="009E6BB7" w:rsidP="000748EB">
            <w:pPr>
              <w:spacing w:after="120"/>
              <w:jc w:val="both"/>
              <w:rPr>
                <w:b/>
                <w:sz w:val="20"/>
                <w:szCs w:val="20"/>
              </w:rPr>
            </w:pPr>
            <w:r w:rsidRPr="00D75F62">
              <w:rPr>
                <w:b/>
                <w:sz w:val="20"/>
                <w:szCs w:val="20"/>
              </w:rPr>
              <w:t>Anexe privind d</w:t>
            </w:r>
            <w:r w:rsidR="000748EB" w:rsidRPr="00D75F62">
              <w:rPr>
                <w:b/>
                <w:sz w:val="20"/>
                <w:szCs w:val="20"/>
              </w:rPr>
              <w:t>ocumente suport specifice cererii de propuneri de proiecte și alte anexe</w:t>
            </w:r>
          </w:p>
        </w:tc>
        <w:tc>
          <w:tcPr>
            <w:tcW w:w="810" w:type="dxa"/>
          </w:tcPr>
          <w:p w:rsidR="000748EB" w:rsidRPr="00D75F62" w:rsidRDefault="000748EB" w:rsidP="00E4159E">
            <w:pPr>
              <w:jc w:val="center"/>
              <w:rPr>
                <w:sz w:val="20"/>
                <w:szCs w:val="20"/>
              </w:rPr>
            </w:pPr>
          </w:p>
        </w:tc>
        <w:tc>
          <w:tcPr>
            <w:tcW w:w="810" w:type="dxa"/>
          </w:tcPr>
          <w:p w:rsidR="000748EB" w:rsidRPr="00D75F62" w:rsidRDefault="000748EB" w:rsidP="00E4159E">
            <w:pPr>
              <w:jc w:val="center"/>
              <w:rPr>
                <w:sz w:val="20"/>
                <w:szCs w:val="20"/>
              </w:rPr>
            </w:pPr>
          </w:p>
        </w:tc>
      </w:tr>
      <w:tr w:rsidR="00BB1CBA" w:rsidRPr="00D75F62" w:rsidTr="001643A0">
        <w:trPr>
          <w:trHeight w:val="359"/>
          <w:jc w:val="center"/>
        </w:trPr>
        <w:tc>
          <w:tcPr>
            <w:tcW w:w="8537" w:type="dxa"/>
          </w:tcPr>
          <w:p w:rsidR="00E932D1" w:rsidRPr="00D75F62" w:rsidRDefault="009E28E8" w:rsidP="006C79EA">
            <w:pPr>
              <w:numPr>
                <w:ilvl w:val="0"/>
                <w:numId w:val="16"/>
              </w:numPr>
              <w:spacing w:after="120"/>
              <w:jc w:val="both"/>
              <w:rPr>
                <w:sz w:val="20"/>
                <w:szCs w:val="20"/>
              </w:rPr>
            </w:pPr>
            <w:r w:rsidRPr="00D75F62">
              <w:rPr>
                <w:sz w:val="20"/>
                <w:szCs w:val="20"/>
              </w:rPr>
              <w:t xml:space="preserve">Proiectul de Hotărâre de Guvern de declanșare a operațiunilor de expropriere, asumat de Ministerul Economiei, Comerțului şi Relaţiilor cu Mediul de Afaceri, conform prevederilor Legii 255/2010 </w:t>
            </w:r>
          </w:p>
          <w:p w:rsidR="00E932D1" w:rsidRPr="00D75F62" w:rsidRDefault="00446EBD" w:rsidP="00E932D1">
            <w:pPr>
              <w:spacing w:after="120"/>
              <w:ind w:left="720"/>
              <w:jc w:val="both"/>
              <w:rPr>
                <w:sz w:val="20"/>
                <w:szCs w:val="20"/>
              </w:rPr>
            </w:pPr>
            <w:r w:rsidRPr="00D75F62">
              <w:rPr>
                <w:i/>
                <w:sz w:val="20"/>
                <w:szCs w:val="20"/>
              </w:rPr>
              <w:t>Şi/sau</w:t>
            </w:r>
            <w:r w:rsidRPr="00D75F62">
              <w:rPr>
                <w:sz w:val="20"/>
                <w:szCs w:val="20"/>
              </w:rPr>
              <w:t xml:space="preserve"> </w:t>
            </w:r>
          </w:p>
          <w:p w:rsidR="00BB1CBA" w:rsidRPr="00D75F62" w:rsidRDefault="00446EBD" w:rsidP="00E932D1">
            <w:pPr>
              <w:spacing w:after="120"/>
              <w:ind w:left="720"/>
              <w:jc w:val="both"/>
              <w:rPr>
                <w:sz w:val="20"/>
                <w:szCs w:val="20"/>
              </w:rPr>
            </w:pPr>
            <w:r w:rsidRPr="00D75F62">
              <w:rPr>
                <w:sz w:val="20"/>
                <w:szCs w:val="20"/>
              </w:rPr>
              <w:t>Plan de amplasament vizat de OCPI pentru imobilele pe care se propune a se realiza investiţia în cadrul proiectului, plan în care să fie evidenția</w:t>
            </w:r>
            <w:r w:rsidR="00897CD8" w:rsidRPr="00D75F62">
              <w:rPr>
                <w:sz w:val="20"/>
                <w:szCs w:val="20"/>
              </w:rPr>
              <w:t>te numerele cadastrale</w:t>
            </w:r>
            <w:r w:rsidR="000329EB" w:rsidRPr="000329EB">
              <w:rPr>
                <w:sz w:val="20"/>
                <w:szCs w:val="20"/>
              </w:rPr>
              <w:t>, parcela, tarlaua sau numărul topografic, după caz</w:t>
            </w:r>
            <w:r w:rsidR="00E932D1" w:rsidRPr="00D75F62">
              <w:rPr>
                <w:sz w:val="20"/>
                <w:szCs w:val="20"/>
              </w:rPr>
              <w:t xml:space="preserve">, au fost încărcate în MySMIS? </w:t>
            </w:r>
            <w:r w:rsidR="00BB1CBA" w:rsidRPr="00D75F62">
              <w:rPr>
                <w:sz w:val="20"/>
                <w:szCs w:val="20"/>
              </w:rPr>
              <w:t>(Anexe C4</w:t>
            </w:r>
            <w:r w:rsidR="00E61B3A" w:rsidRPr="00D75F62">
              <w:rPr>
                <w:sz w:val="20"/>
                <w:szCs w:val="20"/>
              </w:rPr>
              <w:t>.1</w:t>
            </w:r>
            <w:r w:rsidR="00BB1CBA" w:rsidRPr="00D75F62">
              <w:rPr>
                <w:sz w:val="20"/>
                <w:szCs w:val="20"/>
              </w:rPr>
              <w:t>)</w:t>
            </w:r>
            <w:r w:rsidRPr="00D75F62">
              <w:rPr>
                <w:sz w:val="20"/>
                <w:szCs w:val="20"/>
              </w:rPr>
              <w:t xml:space="preserve"> </w:t>
            </w:r>
          </w:p>
          <w:p w:rsidR="00BD1062" w:rsidRPr="00D75F62" w:rsidRDefault="00BD1062" w:rsidP="00BD1062">
            <w:pPr>
              <w:spacing w:after="120"/>
              <w:jc w:val="both"/>
              <w:rPr>
                <w:sz w:val="20"/>
                <w:szCs w:val="20"/>
              </w:rPr>
            </w:pPr>
            <w:r w:rsidRPr="00D75F62">
              <w:rPr>
                <w:i/>
                <w:sz w:val="20"/>
                <w:szCs w:val="20"/>
              </w:rPr>
              <w:t>Notă: pentru terenurile care sunt în proprietatea solicitantului la momentul depunerii, cerința privind disponibilitatea terenurilor este asigurată prin Declarația de eligibilitate, urmând a se demonstra la contractare</w:t>
            </w:r>
          </w:p>
        </w:tc>
        <w:tc>
          <w:tcPr>
            <w:tcW w:w="810" w:type="dxa"/>
          </w:tcPr>
          <w:p w:rsidR="00BB1CBA" w:rsidRPr="00D75F62" w:rsidRDefault="00BB1CBA" w:rsidP="00E4159E">
            <w:pPr>
              <w:jc w:val="center"/>
              <w:rPr>
                <w:sz w:val="20"/>
                <w:szCs w:val="20"/>
              </w:rPr>
            </w:pPr>
          </w:p>
        </w:tc>
        <w:tc>
          <w:tcPr>
            <w:tcW w:w="810" w:type="dxa"/>
          </w:tcPr>
          <w:p w:rsidR="00BB1CBA" w:rsidRPr="00D75F62" w:rsidRDefault="00BB1CBA" w:rsidP="00E4159E">
            <w:pPr>
              <w:jc w:val="center"/>
              <w:rPr>
                <w:sz w:val="20"/>
                <w:szCs w:val="20"/>
              </w:rPr>
            </w:pPr>
          </w:p>
        </w:tc>
      </w:tr>
      <w:tr w:rsidR="00B6411C" w:rsidRPr="00D75F62" w:rsidTr="001643A0">
        <w:trPr>
          <w:trHeight w:val="350"/>
          <w:jc w:val="center"/>
        </w:trPr>
        <w:tc>
          <w:tcPr>
            <w:tcW w:w="8537" w:type="dxa"/>
          </w:tcPr>
          <w:p w:rsidR="00B6411C" w:rsidRPr="00D75F62" w:rsidRDefault="00A64F96" w:rsidP="00FA2B7D">
            <w:pPr>
              <w:pStyle w:val="ListParagraph"/>
              <w:numPr>
                <w:ilvl w:val="0"/>
                <w:numId w:val="16"/>
              </w:numPr>
              <w:rPr>
                <w:sz w:val="20"/>
                <w:szCs w:val="20"/>
              </w:rPr>
            </w:pPr>
            <w:r w:rsidRPr="00D75F62">
              <w:rPr>
                <w:sz w:val="20"/>
                <w:szCs w:val="20"/>
              </w:rPr>
              <w:t>S</w:t>
            </w:r>
            <w:r w:rsidR="00B6411C" w:rsidRPr="00D75F62">
              <w:rPr>
                <w:sz w:val="20"/>
                <w:szCs w:val="20"/>
              </w:rPr>
              <w:t xml:space="preserve">tudiul de fezabilitate </w:t>
            </w:r>
            <w:r w:rsidR="004818D3" w:rsidRPr="00D75F62">
              <w:rPr>
                <w:sz w:val="20"/>
                <w:szCs w:val="20"/>
              </w:rPr>
              <w:t xml:space="preserve">şi documentul de aprobare a acestuia </w:t>
            </w:r>
            <w:r w:rsidR="007B4329" w:rsidRPr="00D75F62">
              <w:rPr>
                <w:sz w:val="20"/>
                <w:szCs w:val="20"/>
              </w:rPr>
              <w:t>a</w:t>
            </w:r>
            <w:r w:rsidR="004818D3" w:rsidRPr="00D75F62">
              <w:rPr>
                <w:sz w:val="20"/>
                <w:szCs w:val="20"/>
              </w:rPr>
              <w:t>u</w:t>
            </w:r>
            <w:r w:rsidR="007B4329" w:rsidRPr="00D75F62">
              <w:rPr>
                <w:sz w:val="20"/>
                <w:szCs w:val="20"/>
              </w:rPr>
              <w:t xml:space="preserve"> fost</w:t>
            </w:r>
            <w:r w:rsidR="00B6411C" w:rsidRPr="00D75F62">
              <w:rPr>
                <w:sz w:val="20"/>
                <w:szCs w:val="20"/>
              </w:rPr>
              <w:t xml:space="preserve"> </w:t>
            </w:r>
            <w:r w:rsidR="00176BD7" w:rsidRPr="00D75F62">
              <w:rPr>
                <w:sz w:val="20"/>
                <w:szCs w:val="20"/>
              </w:rPr>
              <w:t>încărcat</w:t>
            </w:r>
            <w:r w:rsidR="004818D3" w:rsidRPr="00D75F62">
              <w:rPr>
                <w:sz w:val="20"/>
                <w:szCs w:val="20"/>
              </w:rPr>
              <w:t>e</w:t>
            </w:r>
            <w:r w:rsidR="007B4329" w:rsidRPr="00D75F62">
              <w:rPr>
                <w:sz w:val="20"/>
                <w:szCs w:val="20"/>
              </w:rPr>
              <w:t xml:space="preserve"> în MySMIS</w:t>
            </w:r>
            <w:r w:rsidR="00B6411C" w:rsidRPr="00D75F62">
              <w:rPr>
                <w:sz w:val="20"/>
                <w:szCs w:val="20"/>
              </w:rPr>
              <w:t xml:space="preserve"> (Anexa </w:t>
            </w:r>
            <w:r w:rsidRPr="00D75F62">
              <w:rPr>
                <w:sz w:val="20"/>
                <w:szCs w:val="20"/>
              </w:rPr>
              <w:t>C4.</w:t>
            </w:r>
            <w:r w:rsidR="00FA2B7D">
              <w:rPr>
                <w:sz w:val="20"/>
                <w:szCs w:val="20"/>
              </w:rPr>
              <w:t>2</w:t>
            </w:r>
            <w:r w:rsidR="00B6411C"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B6411C" w:rsidRPr="00D75F62" w:rsidTr="001643A0">
        <w:trPr>
          <w:trHeight w:val="350"/>
          <w:jc w:val="center"/>
        </w:trPr>
        <w:tc>
          <w:tcPr>
            <w:tcW w:w="8537" w:type="dxa"/>
          </w:tcPr>
          <w:p w:rsidR="00B6411C" w:rsidRPr="00D75F62" w:rsidRDefault="00A64F96" w:rsidP="00FA2B7D">
            <w:pPr>
              <w:numPr>
                <w:ilvl w:val="0"/>
                <w:numId w:val="16"/>
              </w:numPr>
              <w:spacing w:after="120"/>
              <w:jc w:val="both"/>
              <w:rPr>
                <w:sz w:val="20"/>
                <w:szCs w:val="20"/>
              </w:rPr>
            </w:pPr>
            <w:r w:rsidRPr="00D75F62">
              <w:rPr>
                <w:sz w:val="20"/>
                <w:szCs w:val="20"/>
              </w:rPr>
              <w:t xml:space="preserve">Analiza cost-beneficiu </w:t>
            </w:r>
            <w:r w:rsidR="00176BD7" w:rsidRPr="00D75F62">
              <w:rPr>
                <w:sz w:val="20"/>
                <w:szCs w:val="20"/>
              </w:rPr>
              <w:t>a fost încărcată în MySMIS</w:t>
            </w:r>
            <w:r w:rsidRPr="00D75F62">
              <w:rPr>
                <w:sz w:val="20"/>
                <w:szCs w:val="20"/>
              </w:rPr>
              <w:t>? (Anexa C4.</w:t>
            </w:r>
            <w:r w:rsidR="00FA2B7D">
              <w:rPr>
                <w:sz w:val="20"/>
                <w:szCs w:val="20"/>
              </w:rPr>
              <w:t>3</w:t>
            </w:r>
            <w:r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176BD7" w:rsidRPr="00D75F62" w:rsidTr="001643A0">
        <w:trPr>
          <w:trHeight w:val="242"/>
          <w:jc w:val="center"/>
        </w:trPr>
        <w:tc>
          <w:tcPr>
            <w:tcW w:w="8537" w:type="dxa"/>
          </w:tcPr>
          <w:p w:rsidR="0010585F" w:rsidRPr="008B726A" w:rsidRDefault="00C07387" w:rsidP="00C07387">
            <w:pPr>
              <w:numPr>
                <w:ilvl w:val="0"/>
                <w:numId w:val="16"/>
              </w:numPr>
              <w:spacing w:after="120"/>
              <w:jc w:val="both"/>
              <w:rPr>
                <w:sz w:val="20"/>
                <w:szCs w:val="20"/>
              </w:rPr>
            </w:pPr>
            <w:r w:rsidRPr="00C07387">
              <w:rPr>
                <w:sz w:val="20"/>
                <w:szCs w:val="20"/>
              </w:rPr>
              <w:t>Analiza instituțională (include și informațiile privind conformitatea cu regulile de ajutor de stat, în cazul OS 8.2/conformitatea cu punctul 2 din Grila analitica pentru infrastructura energetică privind monopolul natural, în cazul OS 8.1, conform solicitărilor din Anexa 1a la Ghidul Solicitantului)</w:t>
            </w:r>
            <w:r w:rsidR="008B726A" w:rsidRPr="008B726A">
              <w:rPr>
                <w:sz w:val="20"/>
                <w:szCs w:val="20"/>
              </w:rPr>
              <w:t>,</w:t>
            </w:r>
            <w:r w:rsidR="0093530C" w:rsidRPr="00D75F62">
              <w:rPr>
                <w:sz w:val="20"/>
                <w:szCs w:val="20"/>
              </w:rPr>
              <w:t xml:space="preserve">  </w:t>
            </w:r>
            <w:r w:rsidR="00176BD7" w:rsidRPr="00D75F62">
              <w:rPr>
                <w:sz w:val="20"/>
                <w:szCs w:val="20"/>
              </w:rPr>
              <w:t>a fost încărcată în MySMIS? (Anexa C4.</w:t>
            </w:r>
            <w:r w:rsidR="00FA2B7D">
              <w:rPr>
                <w:sz w:val="20"/>
                <w:szCs w:val="20"/>
              </w:rPr>
              <w:t>4</w:t>
            </w:r>
            <w:r w:rsidR="00176BD7" w:rsidRPr="00D75F62">
              <w:rPr>
                <w:sz w:val="20"/>
                <w:szCs w:val="20"/>
              </w:rPr>
              <w:t>)</w:t>
            </w:r>
          </w:p>
        </w:tc>
        <w:tc>
          <w:tcPr>
            <w:tcW w:w="810" w:type="dxa"/>
          </w:tcPr>
          <w:p w:rsidR="00176BD7" w:rsidRPr="00D75F62" w:rsidRDefault="00176BD7" w:rsidP="00E4159E">
            <w:pPr>
              <w:jc w:val="center"/>
            </w:pPr>
          </w:p>
        </w:tc>
        <w:tc>
          <w:tcPr>
            <w:tcW w:w="810" w:type="dxa"/>
          </w:tcPr>
          <w:p w:rsidR="00176BD7" w:rsidRPr="00D75F62" w:rsidRDefault="00176BD7" w:rsidP="00E4159E">
            <w:pPr>
              <w:jc w:val="center"/>
              <w:rPr>
                <w:sz w:val="20"/>
                <w:szCs w:val="20"/>
              </w:rPr>
            </w:pPr>
          </w:p>
        </w:tc>
      </w:tr>
      <w:tr w:rsidR="00FA2B7D" w:rsidRPr="00D75F62" w:rsidTr="001643A0">
        <w:trPr>
          <w:trHeight w:val="645"/>
          <w:jc w:val="center"/>
        </w:trPr>
        <w:tc>
          <w:tcPr>
            <w:tcW w:w="8537" w:type="dxa"/>
          </w:tcPr>
          <w:p w:rsidR="00FA2B7D" w:rsidRPr="00D75F62" w:rsidRDefault="00FA2B7D" w:rsidP="00FA2B7D">
            <w:pPr>
              <w:numPr>
                <w:ilvl w:val="0"/>
                <w:numId w:val="16"/>
              </w:numPr>
              <w:spacing w:after="120"/>
              <w:jc w:val="both"/>
              <w:rPr>
                <w:sz w:val="20"/>
                <w:szCs w:val="20"/>
              </w:rPr>
            </w:pPr>
            <w:r w:rsidRPr="00D75F62">
              <w:rPr>
                <w:sz w:val="20"/>
                <w:szCs w:val="20"/>
              </w:rPr>
              <w:t>Planul de investiții, aprobat de ANRE prin care să se specifice modalitatea de finanțare și realizare a investiției, precum și documentele de aprobare a acestuia</w:t>
            </w:r>
            <w:r w:rsidRPr="00D75F62">
              <w:t xml:space="preserve"> </w:t>
            </w:r>
            <w:r w:rsidRPr="00D75F62">
              <w:rPr>
                <w:sz w:val="20"/>
                <w:szCs w:val="20"/>
              </w:rPr>
              <w:t>a fost încărcate în MySMIS (Anexa C4.</w:t>
            </w:r>
            <w:r>
              <w:rPr>
                <w:sz w:val="20"/>
                <w:szCs w:val="20"/>
              </w:rPr>
              <w:t>5</w:t>
            </w:r>
            <w:r w:rsidRPr="00D75F62">
              <w:rPr>
                <w:sz w:val="20"/>
                <w:szCs w:val="20"/>
              </w:rPr>
              <w:t>)?</w:t>
            </w:r>
          </w:p>
        </w:tc>
        <w:tc>
          <w:tcPr>
            <w:tcW w:w="810" w:type="dxa"/>
          </w:tcPr>
          <w:p w:rsidR="00FA2B7D" w:rsidRPr="00D75F62" w:rsidRDefault="00FA2B7D" w:rsidP="00E4159E">
            <w:pPr>
              <w:jc w:val="center"/>
            </w:pPr>
          </w:p>
        </w:tc>
        <w:tc>
          <w:tcPr>
            <w:tcW w:w="810" w:type="dxa"/>
          </w:tcPr>
          <w:p w:rsidR="00FA2B7D" w:rsidRPr="00D75F62" w:rsidRDefault="00FA2B7D" w:rsidP="00E4159E">
            <w:pPr>
              <w:jc w:val="center"/>
              <w:rPr>
                <w:sz w:val="20"/>
                <w:szCs w:val="20"/>
              </w:rPr>
            </w:pPr>
          </w:p>
        </w:tc>
      </w:tr>
      <w:tr w:rsidR="00B6411C" w:rsidRPr="00D75F62" w:rsidTr="001643A0">
        <w:trPr>
          <w:trHeight w:val="645"/>
          <w:jc w:val="center"/>
        </w:trPr>
        <w:tc>
          <w:tcPr>
            <w:tcW w:w="8537" w:type="dxa"/>
          </w:tcPr>
          <w:p w:rsidR="00B6411C" w:rsidRPr="00D75F62" w:rsidRDefault="00A64F96" w:rsidP="005370C5">
            <w:pPr>
              <w:numPr>
                <w:ilvl w:val="0"/>
                <w:numId w:val="16"/>
              </w:numPr>
              <w:spacing w:after="120"/>
              <w:jc w:val="both"/>
              <w:rPr>
                <w:sz w:val="20"/>
                <w:szCs w:val="20"/>
              </w:rPr>
            </w:pPr>
            <w:r w:rsidRPr="00D75F62">
              <w:rPr>
                <w:sz w:val="20"/>
                <w:szCs w:val="20"/>
              </w:rPr>
              <w:t>Documentele privind h</w:t>
            </w:r>
            <w:r w:rsidR="00176BD7" w:rsidRPr="00D75F62">
              <w:rPr>
                <w:sz w:val="20"/>
                <w:szCs w:val="20"/>
              </w:rPr>
              <w:t>arta</w:t>
            </w:r>
            <w:r w:rsidR="00BD1062" w:rsidRPr="00D75F62">
              <w:rPr>
                <w:sz w:val="20"/>
                <w:szCs w:val="20"/>
              </w:rPr>
              <w:t xml:space="preserve"> indicând zona proiectului</w:t>
            </w:r>
            <w:r w:rsidRPr="00D75F62">
              <w:rPr>
                <w:sz w:val="20"/>
                <w:szCs w:val="20"/>
              </w:rPr>
              <w:t xml:space="preserve"> și date de geolocalizare sunt anexate? (Anexa C4.</w:t>
            </w:r>
            <w:r w:rsidR="005370C5" w:rsidRPr="00D75F62">
              <w:rPr>
                <w:sz w:val="20"/>
                <w:szCs w:val="20"/>
              </w:rPr>
              <w:t>6</w:t>
            </w:r>
            <w:r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B6411C" w:rsidRPr="00D75F62" w:rsidTr="001643A0">
        <w:trPr>
          <w:trHeight w:val="323"/>
          <w:jc w:val="center"/>
        </w:trPr>
        <w:tc>
          <w:tcPr>
            <w:tcW w:w="8537" w:type="dxa"/>
          </w:tcPr>
          <w:p w:rsidR="00B6411C" w:rsidRPr="00D75F62" w:rsidRDefault="005370C5" w:rsidP="005370C5">
            <w:pPr>
              <w:numPr>
                <w:ilvl w:val="0"/>
                <w:numId w:val="16"/>
              </w:numPr>
              <w:spacing w:after="120"/>
              <w:jc w:val="both"/>
              <w:rPr>
                <w:sz w:val="20"/>
                <w:szCs w:val="20"/>
              </w:rPr>
            </w:pPr>
            <w:r w:rsidRPr="00D75F62">
              <w:rPr>
                <w:sz w:val="20"/>
                <w:szCs w:val="20"/>
              </w:rPr>
              <w:t xml:space="preserve">Anexa </w:t>
            </w:r>
            <w:r w:rsidR="00BB1CBA" w:rsidRPr="00D75F62">
              <w:rPr>
                <w:sz w:val="20"/>
                <w:szCs w:val="20"/>
              </w:rPr>
              <w:t>privind Indicatori</w:t>
            </w:r>
            <w:r w:rsidRPr="00D75F62">
              <w:rPr>
                <w:sz w:val="20"/>
                <w:szCs w:val="20"/>
              </w:rPr>
              <w:t>i</w:t>
            </w:r>
            <w:r w:rsidR="00BB1CBA" w:rsidRPr="00D75F62">
              <w:rPr>
                <w:sz w:val="20"/>
                <w:szCs w:val="20"/>
              </w:rPr>
              <w:t xml:space="preserve"> de mediu </w:t>
            </w:r>
            <w:r w:rsidR="00374779" w:rsidRPr="00D75F62">
              <w:rPr>
                <w:sz w:val="20"/>
                <w:szCs w:val="20"/>
              </w:rPr>
              <w:t xml:space="preserve">completată, datată, ştampilată, semnată şi cu numele complet al persoanei semnatare </w:t>
            </w:r>
            <w:r w:rsidR="00BB1CBA" w:rsidRPr="00D75F62">
              <w:rPr>
                <w:sz w:val="20"/>
                <w:szCs w:val="20"/>
              </w:rPr>
              <w:t xml:space="preserve">este </w:t>
            </w:r>
            <w:r w:rsidR="00113806" w:rsidRPr="00D75F62">
              <w:rPr>
                <w:sz w:val="20"/>
                <w:szCs w:val="20"/>
              </w:rPr>
              <w:t>încărcată în MySMIS</w:t>
            </w:r>
            <w:r w:rsidRPr="00D75F62">
              <w:rPr>
                <w:sz w:val="20"/>
                <w:szCs w:val="20"/>
              </w:rPr>
              <w:t xml:space="preserve"> (Anexa C4.7)</w:t>
            </w:r>
            <w:r w:rsidR="00BB1CBA"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D24BDB" w:rsidRPr="00D75F62" w:rsidTr="001643A0">
        <w:trPr>
          <w:trHeight w:val="92"/>
          <w:jc w:val="center"/>
        </w:trPr>
        <w:tc>
          <w:tcPr>
            <w:tcW w:w="8537" w:type="dxa"/>
            <w:tcBorders>
              <w:bottom w:val="single" w:sz="4" w:space="0" w:color="auto"/>
            </w:tcBorders>
          </w:tcPr>
          <w:p w:rsidR="00D24BDB" w:rsidRPr="00D75F62" w:rsidRDefault="00D24BDB" w:rsidP="005370C5">
            <w:pPr>
              <w:numPr>
                <w:ilvl w:val="0"/>
                <w:numId w:val="16"/>
              </w:numPr>
              <w:spacing w:after="120"/>
              <w:jc w:val="both"/>
              <w:rPr>
                <w:sz w:val="20"/>
                <w:szCs w:val="20"/>
              </w:rPr>
            </w:pPr>
            <w:r w:rsidRPr="00D75F62">
              <w:rPr>
                <w:sz w:val="20"/>
                <w:szCs w:val="20"/>
              </w:rPr>
              <w:t>Planul de informare și publicitate datat, ştampilat, semnat şi cu numele complet al persoanei semnatare</w:t>
            </w:r>
            <w:r w:rsidRPr="00D75F62">
              <w:t xml:space="preserve"> </w:t>
            </w:r>
            <w:r w:rsidR="006D0FE0" w:rsidRPr="00D75F62">
              <w:rPr>
                <w:sz w:val="20"/>
                <w:szCs w:val="20"/>
              </w:rPr>
              <w:t>a fost încărcat</w:t>
            </w:r>
            <w:r w:rsidRPr="00D75F62">
              <w:rPr>
                <w:sz w:val="20"/>
                <w:szCs w:val="20"/>
              </w:rPr>
              <w:t xml:space="preserve"> în MySMIS</w:t>
            </w:r>
            <w:r w:rsidR="005370C5" w:rsidRPr="00D75F62">
              <w:rPr>
                <w:sz w:val="20"/>
                <w:szCs w:val="20"/>
              </w:rPr>
              <w:t xml:space="preserve"> (Anexa C4.8)</w:t>
            </w:r>
            <w:r w:rsidRPr="00D75F62">
              <w:rPr>
                <w:sz w:val="20"/>
                <w:szCs w:val="20"/>
              </w:rPr>
              <w:t>?</w:t>
            </w:r>
          </w:p>
        </w:tc>
        <w:tc>
          <w:tcPr>
            <w:tcW w:w="810" w:type="dxa"/>
            <w:tcBorders>
              <w:bottom w:val="single" w:sz="4" w:space="0" w:color="auto"/>
            </w:tcBorders>
          </w:tcPr>
          <w:p w:rsidR="00D24BDB" w:rsidRPr="00D75F62" w:rsidRDefault="00D24BDB" w:rsidP="00E4159E">
            <w:pPr>
              <w:jc w:val="center"/>
            </w:pPr>
          </w:p>
        </w:tc>
        <w:tc>
          <w:tcPr>
            <w:tcW w:w="810" w:type="dxa"/>
            <w:tcBorders>
              <w:bottom w:val="single" w:sz="4" w:space="0" w:color="auto"/>
            </w:tcBorders>
          </w:tcPr>
          <w:p w:rsidR="00D24BDB" w:rsidRPr="00D75F62" w:rsidRDefault="00D24BDB" w:rsidP="00E4159E">
            <w:pPr>
              <w:jc w:val="center"/>
              <w:rPr>
                <w:sz w:val="20"/>
                <w:szCs w:val="20"/>
              </w:rPr>
            </w:pPr>
          </w:p>
        </w:tc>
      </w:tr>
      <w:tr w:rsidR="00D24BDB" w:rsidRPr="00D75F62" w:rsidTr="001643A0">
        <w:trPr>
          <w:trHeight w:val="92"/>
          <w:jc w:val="center"/>
        </w:trPr>
        <w:tc>
          <w:tcPr>
            <w:tcW w:w="8537" w:type="dxa"/>
            <w:tcBorders>
              <w:bottom w:val="single" w:sz="4" w:space="0" w:color="auto"/>
            </w:tcBorders>
          </w:tcPr>
          <w:p w:rsidR="00D24BDB" w:rsidRPr="00D75F62" w:rsidRDefault="00D24BDB" w:rsidP="00870849">
            <w:pPr>
              <w:numPr>
                <w:ilvl w:val="0"/>
                <w:numId w:val="16"/>
              </w:numPr>
              <w:spacing w:after="120"/>
              <w:jc w:val="both"/>
              <w:rPr>
                <w:sz w:val="20"/>
                <w:szCs w:val="20"/>
              </w:rPr>
            </w:pPr>
            <w:r w:rsidRPr="00D75F62">
              <w:rPr>
                <w:sz w:val="20"/>
                <w:szCs w:val="20"/>
              </w:rPr>
              <w:t>Decizia privind înfiinţarea echipei de implementare a proiectului</w:t>
            </w:r>
            <w:r w:rsidRPr="00D75F62">
              <w:t xml:space="preserve"> </w:t>
            </w:r>
            <w:r w:rsidRPr="00D75F62">
              <w:rPr>
                <w:sz w:val="20"/>
                <w:szCs w:val="20"/>
              </w:rPr>
              <w:t>datată, ştampilată, semnată şi cu numele complet al persoanei semnatare a fost încărcată în MySMIS</w:t>
            </w:r>
            <w:r w:rsidR="005370C5" w:rsidRPr="00D75F62">
              <w:rPr>
                <w:sz w:val="20"/>
                <w:szCs w:val="20"/>
              </w:rPr>
              <w:t xml:space="preserve"> (Anexa C4.</w:t>
            </w:r>
            <w:r w:rsidR="00870849" w:rsidRPr="00D75F62">
              <w:rPr>
                <w:sz w:val="20"/>
                <w:szCs w:val="20"/>
              </w:rPr>
              <w:t>9</w:t>
            </w:r>
            <w:r w:rsidR="005370C5" w:rsidRPr="00D75F62">
              <w:rPr>
                <w:sz w:val="20"/>
                <w:szCs w:val="20"/>
              </w:rPr>
              <w:t>)</w:t>
            </w:r>
            <w:r w:rsidRPr="00D75F62">
              <w:rPr>
                <w:sz w:val="20"/>
                <w:szCs w:val="20"/>
              </w:rPr>
              <w:t>?</w:t>
            </w:r>
          </w:p>
        </w:tc>
        <w:tc>
          <w:tcPr>
            <w:tcW w:w="810" w:type="dxa"/>
            <w:tcBorders>
              <w:bottom w:val="single" w:sz="4" w:space="0" w:color="auto"/>
            </w:tcBorders>
          </w:tcPr>
          <w:p w:rsidR="00D24BDB" w:rsidRPr="00D75F62" w:rsidRDefault="00D24BDB" w:rsidP="00E4159E">
            <w:pPr>
              <w:jc w:val="center"/>
            </w:pPr>
          </w:p>
        </w:tc>
        <w:tc>
          <w:tcPr>
            <w:tcW w:w="810" w:type="dxa"/>
            <w:tcBorders>
              <w:bottom w:val="single" w:sz="4" w:space="0" w:color="auto"/>
            </w:tcBorders>
          </w:tcPr>
          <w:p w:rsidR="00D24BDB" w:rsidRPr="00D75F62" w:rsidRDefault="00D24BDB" w:rsidP="00E4159E">
            <w:pPr>
              <w:jc w:val="center"/>
              <w:rPr>
                <w:sz w:val="20"/>
                <w:szCs w:val="20"/>
              </w:rPr>
            </w:pPr>
          </w:p>
        </w:tc>
      </w:tr>
    </w:tbl>
    <w:tbl>
      <w:tblPr>
        <w:tblStyle w:val="TableGrid"/>
        <w:tblW w:w="10276" w:type="dxa"/>
        <w:jc w:val="center"/>
        <w:tblLayout w:type="fixed"/>
        <w:tblLook w:val="01E0" w:firstRow="1" w:lastRow="1" w:firstColumn="1" w:lastColumn="1" w:noHBand="0" w:noVBand="0"/>
      </w:tblPr>
      <w:tblGrid>
        <w:gridCol w:w="143"/>
        <w:gridCol w:w="4347"/>
        <w:gridCol w:w="284"/>
        <w:gridCol w:w="3648"/>
        <w:gridCol w:w="181"/>
        <w:gridCol w:w="809"/>
        <w:gridCol w:w="790"/>
        <w:gridCol w:w="74"/>
      </w:tblGrid>
      <w:tr w:rsidR="00A937FC" w:rsidRPr="00D75F62" w:rsidTr="001643A0">
        <w:trPr>
          <w:gridBefore w:val="1"/>
          <w:wBefore w:w="143" w:type="dxa"/>
          <w:trHeight w:val="645"/>
          <w:jc w:val="center"/>
        </w:trPr>
        <w:tc>
          <w:tcPr>
            <w:tcW w:w="8460" w:type="dxa"/>
            <w:gridSpan w:val="4"/>
            <w:tcBorders>
              <w:top w:val="single" w:sz="4" w:space="0" w:color="auto"/>
              <w:left w:val="single" w:sz="4" w:space="0" w:color="auto"/>
              <w:bottom w:val="single" w:sz="4" w:space="0" w:color="auto"/>
              <w:right w:val="single" w:sz="4" w:space="0" w:color="auto"/>
            </w:tcBorders>
          </w:tcPr>
          <w:p w:rsidR="00A937FC" w:rsidRPr="00D75F62" w:rsidRDefault="00A937FC" w:rsidP="00FF2771">
            <w:pPr>
              <w:spacing w:after="120"/>
              <w:ind w:left="360"/>
              <w:jc w:val="both"/>
              <w:rPr>
                <w:sz w:val="20"/>
                <w:szCs w:val="20"/>
              </w:rPr>
            </w:pPr>
            <w:r w:rsidRPr="00D75F62">
              <w:rPr>
                <w:b/>
                <w:sz w:val="20"/>
                <w:szCs w:val="20"/>
              </w:rPr>
              <w:lastRenderedPageBreak/>
              <w:t xml:space="preserve">Proiectul este admis?  </w:t>
            </w:r>
          </w:p>
        </w:tc>
        <w:tc>
          <w:tcPr>
            <w:tcW w:w="809" w:type="dxa"/>
            <w:tcBorders>
              <w:left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left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88"/>
          <w:jc w:val="center"/>
        </w:trPr>
        <w:tc>
          <w:tcPr>
            <w:tcW w:w="4631"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DA0462">
            <w:pPr>
              <w:pStyle w:val="ListParagraph"/>
              <w:numPr>
                <w:ilvl w:val="0"/>
                <w:numId w:val="5"/>
              </w:numPr>
              <w:jc w:val="both"/>
              <w:rPr>
                <w:b/>
                <w:sz w:val="20"/>
                <w:szCs w:val="20"/>
              </w:rPr>
            </w:pPr>
            <w:r w:rsidRPr="00D75F62">
              <w:rPr>
                <w:b/>
                <w:sz w:val="20"/>
                <w:szCs w:val="20"/>
              </w:rPr>
              <w:t xml:space="preserve">DA      </w:t>
            </w:r>
          </w:p>
        </w:tc>
        <w:tc>
          <w:tcPr>
            <w:tcW w:w="3829"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DA0462">
            <w:pPr>
              <w:pStyle w:val="ListParagraph"/>
              <w:numPr>
                <w:ilvl w:val="0"/>
                <w:numId w:val="6"/>
              </w:numPr>
              <w:jc w:val="both"/>
              <w:rPr>
                <w:b/>
                <w:sz w:val="20"/>
                <w:szCs w:val="20"/>
              </w:rPr>
            </w:pPr>
            <w:r w:rsidRPr="00D75F62">
              <w:rPr>
                <w:b/>
                <w:sz w:val="20"/>
                <w:szCs w:val="20"/>
              </w:rPr>
              <w:t>NU</w:t>
            </w:r>
          </w:p>
        </w:tc>
        <w:tc>
          <w:tcPr>
            <w:tcW w:w="809" w:type="dxa"/>
            <w:tcBorders>
              <w:left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left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417"/>
          <w:jc w:val="center"/>
        </w:trPr>
        <w:tc>
          <w:tcPr>
            <w:tcW w:w="8460" w:type="dxa"/>
            <w:gridSpan w:val="4"/>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both"/>
              <w:rPr>
                <w:b/>
                <w:sz w:val="20"/>
                <w:szCs w:val="20"/>
              </w:rPr>
            </w:pPr>
            <w:r w:rsidRPr="00D75F62">
              <w:rPr>
                <w:b/>
                <w:sz w:val="20"/>
                <w:szCs w:val="20"/>
              </w:rPr>
              <w:t>Comentarii:</w:t>
            </w:r>
          </w:p>
          <w:p w:rsidR="00A937FC" w:rsidRPr="00D75F62" w:rsidRDefault="00A937FC" w:rsidP="00FF2771">
            <w:pPr>
              <w:ind w:left="-82"/>
              <w:jc w:val="both"/>
              <w:rPr>
                <w:b/>
                <w:sz w:val="20"/>
                <w:szCs w:val="20"/>
              </w:rPr>
            </w:pPr>
          </w:p>
          <w:p w:rsidR="00A937FC" w:rsidRPr="00D75F62" w:rsidRDefault="00A937FC" w:rsidP="00FF2771">
            <w:pPr>
              <w:ind w:left="-82"/>
              <w:jc w:val="both"/>
              <w:rPr>
                <w:b/>
                <w:sz w:val="20"/>
                <w:szCs w:val="20"/>
              </w:rPr>
            </w:pPr>
          </w:p>
          <w:p w:rsidR="00A937FC" w:rsidRPr="00D75F62" w:rsidRDefault="00A937FC" w:rsidP="00FF2771">
            <w:pPr>
              <w:ind w:left="-82"/>
              <w:jc w:val="both"/>
              <w:rPr>
                <w:b/>
                <w:sz w:val="20"/>
                <w:szCs w:val="20"/>
              </w:rPr>
            </w:pPr>
          </w:p>
        </w:tc>
        <w:tc>
          <w:tcPr>
            <w:tcW w:w="809" w:type="dxa"/>
            <w:tcBorders>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341"/>
          <w:jc w:val="center"/>
        </w:trPr>
        <w:tc>
          <w:tcPr>
            <w:tcW w:w="8460"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FF2771">
            <w:pPr>
              <w:jc w:val="center"/>
              <w:rPr>
                <w:b/>
                <w:sz w:val="20"/>
                <w:szCs w:val="20"/>
              </w:rPr>
            </w:pPr>
            <w:r w:rsidRPr="00D75F62">
              <w:rPr>
                <w:b/>
                <w:sz w:val="20"/>
                <w:szCs w:val="20"/>
              </w:rPr>
              <w:t>Criteriu</w:t>
            </w:r>
          </w:p>
        </w:tc>
        <w:tc>
          <w:tcPr>
            <w:tcW w:w="809"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FF2771">
            <w:pPr>
              <w:jc w:val="center"/>
              <w:rPr>
                <w:b/>
                <w:sz w:val="20"/>
                <w:szCs w:val="20"/>
              </w:rPr>
            </w:pPr>
            <w:r w:rsidRPr="00D75F62">
              <w:rPr>
                <w:b/>
                <w:sz w:val="20"/>
                <w:szCs w:val="20"/>
              </w:rPr>
              <w:t>Sistem notare</w:t>
            </w:r>
          </w:p>
        </w:tc>
        <w:tc>
          <w:tcPr>
            <w:tcW w:w="86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37FC" w:rsidRPr="00D75F62" w:rsidRDefault="00A937FC" w:rsidP="00FF2771">
            <w:pPr>
              <w:jc w:val="center"/>
              <w:rPr>
                <w:b/>
                <w:sz w:val="20"/>
                <w:szCs w:val="20"/>
              </w:rPr>
            </w:pPr>
          </w:p>
        </w:tc>
      </w:tr>
      <w:tr w:rsidR="00A937FC" w:rsidRPr="00D75F62" w:rsidTr="001643A0">
        <w:trPr>
          <w:gridBefore w:val="1"/>
          <w:wBefore w:w="143" w:type="dxa"/>
          <w:trHeight w:val="341"/>
          <w:jc w:val="center"/>
        </w:trPr>
        <w:tc>
          <w:tcPr>
            <w:tcW w:w="8460"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EC3555">
            <w:pPr>
              <w:rPr>
                <w:b/>
                <w:sz w:val="20"/>
                <w:szCs w:val="20"/>
              </w:rPr>
            </w:pPr>
            <w:r w:rsidRPr="00D75F62">
              <w:rPr>
                <w:b/>
                <w:sz w:val="20"/>
                <w:szCs w:val="20"/>
              </w:rPr>
              <w:t>Eligibilitate</w:t>
            </w:r>
          </w:p>
        </w:tc>
        <w:tc>
          <w:tcPr>
            <w:tcW w:w="80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EC3555">
            <w:pPr>
              <w:rPr>
                <w:b/>
                <w:sz w:val="20"/>
                <w:szCs w:val="20"/>
              </w:rPr>
            </w:pPr>
          </w:p>
        </w:tc>
        <w:tc>
          <w:tcPr>
            <w:tcW w:w="86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FF2771">
            <w:pPr>
              <w:jc w:val="center"/>
              <w:rPr>
                <w:b/>
                <w:sz w:val="20"/>
                <w:szCs w:val="20"/>
              </w:rPr>
            </w:pPr>
          </w:p>
        </w:tc>
      </w:tr>
      <w:tr w:rsidR="00A937FC" w:rsidRPr="00D75F62" w:rsidTr="001643A0">
        <w:trPr>
          <w:gridBefore w:val="1"/>
          <w:wBefore w:w="143" w:type="dxa"/>
          <w:jc w:val="center"/>
        </w:trPr>
        <w:tc>
          <w:tcPr>
            <w:tcW w:w="9269" w:type="dxa"/>
            <w:gridSpan w:val="5"/>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A937FC" w:rsidRPr="00D75F62" w:rsidRDefault="00A937FC" w:rsidP="00EC3555">
            <w:pPr>
              <w:pStyle w:val="ListParagraph"/>
              <w:numPr>
                <w:ilvl w:val="0"/>
                <w:numId w:val="1"/>
              </w:numPr>
              <w:ind w:left="342" w:hanging="450"/>
              <w:rPr>
                <w:sz w:val="20"/>
                <w:szCs w:val="20"/>
              </w:rPr>
            </w:pPr>
            <w:r w:rsidRPr="00D75F62">
              <w:rPr>
                <w:b/>
                <w:sz w:val="20"/>
                <w:szCs w:val="20"/>
              </w:rPr>
              <w:t>Eligibilitatea solicitantului</w:t>
            </w:r>
          </w:p>
        </w:tc>
        <w:tc>
          <w:tcPr>
            <w:tcW w:w="86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FF2771">
            <w:pPr>
              <w:pStyle w:val="ListParagraph"/>
              <w:ind w:left="342"/>
              <w:rPr>
                <w:b/>
                <w:sz w:val="20"/>
                <w:szCs w:val="20"/>
              </w:rPr>
            </w:pPr>
          </w:p>
        </w:tc>
      </w:tr>
      <w:tr w:rsidR="00A937FC" w:rsidRPr="00D75F62" w:rsidTr="001643A0">
        <w:trPr>
          <w:gridBefore w:val="1"/>
          <w:wBefore w:w="143" w:type="dxa"/>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A937FC" w:rsidRPr="00D75F62" w:rsidRDefault="00A937FC" w:rsidP="00B150B3">
            <w:pPr>
              <w:jc w:val="both"/>
              <w:rPr>
                <w:sz w:val="20"/>
                <w:szCs w:val="20"/>
              </w:rPr>
            </w:pPr>
            <w:r w:rsidRPr="00D75F62">
              <w:rPr>
                <w:sz w:val="20"/>
                <w:szCs w:val="20"/>
              </w:rPr>
              <w:t xml:space="preserve">Solicitantul face parte din categoria de beneficiari menţionată în POIM, respectiv în ghidul solicitantului, OS </w:t>
            </w:r>
            <w:r w:rsidR="009B3122" w:rsidRPr="00D75F62">
              <w:rPr>
                <w:sz w:val="20"/>
                <w:szCs w:val="20"/>
              </w:rPr>
              <w:t>8.1 si 8.2</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A937FC" w:rsidRPr="00D75F62" w:rsidRDefault="00A937FC" w:rsidP="00B150B3">
            <w:pPr>
              <w:jc w:val="both"/>
              <w:rPr>
                <w:b/>
                <w:sz w:val="20"/>
                <w:szCs w:val="20"/>
              </w:rPr>
            </w:pPr>
            <w:r w:rsidRPr="00D75F62">
              <w:rPr>
                <w:sz w:val="20"/>
                <w:szCs w:val="20"/>
              </w:rPr>
              <w:t>Solicitantul îndeplineşte toate criteriile de natură instituţională, legală şi financiară conform prevederilor din Ghidul solicitantului:</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436640" w:rsidRPr="00D75F62" w:rsidRDefault="00241262" w:rsidP="00E4159E">
            <w:pPr>
              <w:pStyle w:val="ListParagraph"/>
              <w:numPr>
                <w:ilvl w:val="0"/>
                <w:numId w:val="3"/>
              </w:numPr>
              <w:jc w:val="both"/>
              <w:rPr>
                <w:i/>
                <w:color w:val="000000"/>
                <w:sz w:val="20"/>
                <w:szCs w:val="20"/>
              </w:rPr>
            </w:pPr>
            <w:r w:rsidRPr="00D75F62">
              <w:rPr>
                <w:i/>
                <w:color w:val="000000"/>
                <w:sz w:val="20"/>
                <w:szCs w:val="20"/>
              </w:rPr>
              <w:t>Solicitantul este operator de transport şi de sistem al energiei electrice pentru Obiectivul specific 8.1 și operator de transport şi de sistem al gazelor naturale pentru Obiectivul specific 8.2.</w:t>
            </w:r>
          </w:p>
          <w:p w:rsidR="00241262" w:rsidRPr="00D75F62" w:rsidRDefault="00241262" w:rsidP="00241262">
            <w:pPr>
              <w:jc w:val="both"/>
              <w:rPr>
                <w:i/>
                <w:color w:val="FF0000"/>
                <w:sz w:val="20"/>
                <w:szCs w:val="20"/>
              </w:rPr>
            </w:pPr>
            <w:r w:rsidRPr="00D75F62">
              <w:rPr>
                <w:i/>
                <w:color w:val="FF0000"/>
                <w:sz w:val="20"/>
                <w:szCs w:val="20"/>
              </w:rPr>
              <w:t>Se probeaza cumulativ, prin urmatoarele documente:</w:t>
            </w:r>
          </w:p>
          <w:p w:rsidR="00241262" w:rsidRPr="00D75F62" w:rsidRDefault="00CE4892" w:rsidP="00C00B74">
            <w:pPr>
              <w:pStyle w:val="ListParagraph"/>
              <w:numPr>
                <w:ilvl w:val="0"/>
                <w:numId w:val="40"/>
              </w:numPr>
              <w:jc w:val="both"/>
              <w:rPr>
                <w:i/>
                <w:color w:val="FF0000"/>
                <w:sz w:val="20"/>
                <w:szCs w:val="20"/>
              </w:rPr>
            </w:pPr>
            <w:r w:rsidRPr="00D75F62">
              <w:rPr>
                <w:i/>
                <w:color w:val="FF0000"/>
                <w:sz w:val="20"/>
                <w:szCs w:val="20"/>
              </w:rPr>
              <w:t>A</w:t>
            </w:r>
            <w:r w:rsidR="00241262" w:rsidRPr="00D75F62">
              <w:rPr>
                <w:i/>
                <w:color w:val="FF0000"/>
                <w:sz w:val="20"/>
                <w:szCs w:val="20"/>
              </w:rPr>
              <w:t>ct constitutiv, statut şi Certificatul constatator eliberat de Oficiul Registrului Comerţului (emis cu maximum 30 zile înainte de depunerea cererii de finanţare), valabil la data depunerii documentelor  însoţitoare  ale  Cererii  de  finanţare.</w:t>
            </w:r>
          </w:p>
          <w:p w:rsidR="00241262" w:rsidRPr="00D75F62" w:rsidRDefault="00E4159E" w:rsidP="00C00B74">
            <w:pPr>
              <w:pStyle w:val="ListParagraph"/>
              <w:numPr>
                <w:ilvl w:val="0"/>
                <w:numId w:val="40"/>
              </w:numPr>
              <w:jc w:val="both"/>
              <w:rPr>
                <w:i/>
                <w:color w:val="FF0000"/>
                <w:sz w:val="20"/>
                <w:szCs w:val="20"/>
              </w:rPr>
            </w:pPr>
            <w:r w:rsidRPr="00D75F62">
              <w:rPr>
                <w:i/>
                <w:color w:val="FF0000"/>
                <w:sz w:val="20"/>
                <w:szCs w:val="20"/>
              </w:rPr>
              <w:t>Licenț</w:t>
            </w:r>
            <w:r w:rsidR="00241262" w:rsidRPr="00D75F62">
              <w:rPr>
                <w:i/>
                <w:color w:val="FF0000"/>
                <w:sz w:val="20"/>
                <w:szCs w:val="20"/>
              </w:rPr>
              <w:t xml:space="preserve">a </w:t>
            </w:r>
            <w:r w:rsidR="00567478" w:rsidRPr="00D75F62">
              <w:rPr>
                <w:i/>
                <w:color w:val="FF0000"/>
                <w:sz w:val="20"/>
                <w:szCs w:val="20"/>
              </w:rPr>
              <w:t xml:space="preserve">de operare </w:t>
            </w:r>
            <w:r w:rsidR="00241262" w:rsidRPr="00D75F62">
              <w:rPr>
                <w:i/>
                <w:color w:val="FF0000"/>
                <w:sz w:val="20"/>
                <w:szCs w:val="20"/>
              </w:rPr>
              <w:t xml:space="preserve">eliberată de autoritatea competentă (ANRE) pentru transport energie electrica/gaze natuale valabilă pe cel puţin durata de implementare a proiectului </w:t>
            </w:r>
          </w:p>
          <w:p w:rsidR="00436640" w:rsidRPr="00D75F62" w:rsidRDefault="00241262" w:rsidP="00567478">
            <w:pPr>
              <w:pStyle w:val="ListParagraph"/>
              <w:numPr>
                <w:ilvl w:val="0"/>
                <w:numId w:val="40"/>
              </w:numPr>
              <w:jc w:val="both"/>
              <w:rPr>
                <w:i/>
                <w:color w:val="FF0000"/>
                <w:sz w:val="20"/>
                <w:szCs w:val="20"/>
              </w:rPr>
            </w:pPr>
            <w:r w:rsidRPr="00D75F62">
              <w:rPr>
                <w:i/>
                <w:color w:val="FF0000"/>
                <w:sz w:val="20"/>
                <w:szCs w:val="20"/>
              </w:rPr>
              <w:t xml:space="preserve">Contract de concesiune pentru prestarea serviciului public de transport al energiei electrice /gazelor naturale </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451D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451DFC" w:rsidRPr="00F97957" w:rsidRDefault="00451DFC" w:rsidP="00F97957">
            <w:pPr>
              <w:pStyle w:val="ListParagraph"/>
              <w:widowControl w:val="0"/>
              <w:numPr>
                <w:ilvl w:val="0"/>
                <w:numId w:val="3"/>
              </w:numPr>
              <w:shd w:val="clear" w:color="auto" w:fill="FFFFFF" w:themeFill="background1"/>
              <w:tabs>
                <w:tab w:val="left" w:pos="1206"/>
              </w:tabs>
              <w:jc w:val="both"/>
              <w:rPr>
                <w:i/>
                <w:sz w:val="20"/>
                <w:szCs w:val="20"/>
              </w:rPr>
            </w:pPr>
            <w:r w:rsidRPr="00F97957">
              <w:rPr>
                <w:i/>
                <w:sz w:val="20"/>
                <w:szCs w:val="20"/>
              </w:rPr>
              <w:t>Solicitantul justifică necesitatea finanţării proiectului prin ajutor de stat (efectul stimulativ) (doar în cazul proiectelor care intră sub incidența ajutorului de stat)</w:t>
            </w:r>
          </w:p>
          <w:p w:rsidR="00451DFC" w:rsidRPr="00F97957" w:rsidRDefault="00451DFC" w:rsidP="00F97957">
            <w:pPr>
              <w:shd w:val="clear" w:color="auto" w:fill="FFFFFF" w:themeFill="background1"/>
              <w:contextualSpacing/>
              <w:jc w:val="both"/>
              <w:rPr>
                <w:i/>
                <w:color w:val="FF0000"/>
                <w:sz w:val="20"/>
                <w:szCs w:val="20"/>
              </w:rPr>
            </w:pPr>
            <w:r w:rsidRPr="00F97957">
              <w:rPr>
                <w:i/>
                <w:color w:val="FF0000"/>
                <w:sz w:val="20"/>
                <w:szCs w:val="20"/>
              </w:rPr>
              <w:t>Se probează prin:</w:t>
            </w:r>
          </w:p>
          <w:p w:rsidR="00451DFC" w:rsidRPr="00F97957" w:rsidRDefault="005A16E5" w:rsidP="00F97957">
            <w:pPr>
              <w:numPr>
                <w:ilvl w:val="0"/>
                <w:numId w:val="48"/>
              </w:numPr>
              <w:shd w:val="clear" w:color="auto" w:fill="FFFFFF" w:themeFill="background1"/>
              <w:ind w:left="747"/>
              <w:contextualSpacing/>
              <w:jc w:val="both"/>
              <w:rPr>
                <w:i/>
                <w:color w:val="FF0000"/>
                <w:sz w:val="20"/>
                <w:szCs w:val="20"/>
              </w:rPr>
            </w:pPr>
            <w:r w:rsidRPr="005A16E5">
              <w:rPr>
                <w:i/>
                <w:color w:val="FF0000"/>
                <w:sz w:val="20"/>
                <w:szCs w:val="20"/>
              </w:rPr>
              <w:t xml:space="preserve"> Declaraţiile</w:t>
            </w:r>
            <w:r w:rsidR="00451DFC" w:rsidRPr="00F97957">
              <w:rPr>
                <w:i/>
                <w:color w:val="FF0000"/>
                <w:sz w:val="20"/>
                <w:szCs w:val="20"/>
              </w:rPr>
              <w:t xml:space="preserve"> privind conformitatea cu regulile aj</w:t>
            </w:r>
            <w:r w:rsidRPr="005A16E5">
              <w:rPr>
                <w:i/>
                <w:color w:val="FF0000"/>
                <w:sz w:val="20"/>
                <w:szCs w:val="20"/>
              </w:rPr>
              <w:t>utorului de stat din Anexa C1.3</w:t>
            </w:r>
            <w:r>
              <w:rPr>
                <w:i/>
                <w:color w:val="FF0000"/>
                <w:sz w:val="20"/>
                <w:szCs w:val="20"/>
              </w:rPr>
              <w:t xml:space="preserve"> și C1.6</w:t>
            </w:r>
            <w:r w:rsidR="00451DFC" w:rsidRPr="00F97957">
              <w:rPr>
                <w:i/>
                <w:color w:val="FF0000"/>
                <w:sz w:val="20"/>
                <w:szCs w:val="20"/>
              </w:rPr>
              <w:t xml:space="preserve"> la Cererea de finanţare</w:t>
            </w:r>
          </w:p>
          <w:p w:rsidR="00451DFC" w:rsidRPr="00F97957" w:rsidRDefault="00451DFC" w:rsidP="00F97957">
            <w:pPr>
              <w:numPr>
                <w:ilvl w:val="0"/>
                <w:numId w:val="48"/>
              </w:numPr>
              <w:shd w:val="clear" w:color="auto" w:fill="FFFFFF" w:themeFill="background1"/>
              <w:ind w:left="747"/>
              <w:contextualSpacing/>
              <w:jc w:val="both"/>
              <w:rPr>
                <w:i/>
                <w:color w:val="FF0000"/>
                <w:sz w:val="20"/>
                <w:szCs w:val="20"/>
              </w:rPr>
            </w:pPr>
            <w:r w:rsidRPr="00F97957">
              <w:rPr>
                <w:i/>
                <w:color w:val="FF0000"/>
                <w:sz w:val="20"/>
                <w:szCs w:val="20"/>
              </w:rPr>
              <w:t>Anexa C4.4. Analiza instituțională la Cererea de finanţare</w:t>
            </w:r>
          </w:p>
          <w:p w:rsidR="00451DFC" w:rsidRPr="00F97957" w:rsidRDefault="00451DFC" w:rsidP="00F97957">
            <w:pPr>
              <w:numPr>
                <w:ilvl w:val="0"/>
                <w:numId w:val="48"/>
              </w:numPr>
              <w:shd w:val="clear" w:color="auto" w:fill="FFFFFF" w:themeFill="background1"/>
              <w:ind w:left="747"/>
              <w:contextualSpacing/>
              <w:jc w:val="both"/>
              <w:rPr>
                <w:i/>
                <w:color w:val="FF0000"/>
                <w:sz w:val="20"/>
                <w:szCs w:val="20"/>
              </w:rPr>
            </w:pPr>
            <w:r w:rsidRPr="00F97957">
              <w:rPr>
                <w:i/>
                <w:color w:val="FF0000"/>
                <w:sz w:val="20"/>
                <w:szCs w:val="20"/>
              </w:rPr>
              <w:t>Secţiunea G.1.6 Impactul sprijinului din partea Uniunii  asupra implementării proiectului, din Cererea de finanţare</w:t>
            </w:r>
          </w:p>
          <w:p w:rsidR="00451DFC" w:rsidRPr="00D75F62" w:rsidRDefault="00451DFC" w:rsidP="00F97957">
            <w:pPr>
              <w:pStyle w:val="ListParagraph"/>
              <w:ind w:left="360"/>
              <w:jc w:val="both"/>
              <w:rPr>
                <w:i/>
                <w:color w:val="000000"/>
                <w:sz w:val="20"/>
                <w:szCs w:val="20"/>
              </w:rPr>
            </w:pPr>
          </w:p>
        </w:tc>
        <w:tc>
          <w:tcPr>
            <w:tcW w:w="809" w:type="dxa"/>
            <w:tcBorders>
              <w:top w:val="single" w:sz="4" w:space="0" w:color="auto"/>
              <w:left w:val="single" w:sz="4" w:space="0" w:color="auto"/>
              <w:bottom w:val="single" w:sz="4" w:space="0" w:color="auto"/>
              <w:right w:val="single" w:sz="4" w:space="0" w:color="auto"/>
            </w:tcBorders>
          </w:tcPr>
          <w:p w:rsidR="00451DFC" w:rsidRPr="00D75F62" w:rsidRDefault="00451D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451DFC" w:rsidRPr="00D75F62" w:rsidRDefault="00451DFC" w:rsidP="00FF2771">
            <w:pPr>
              <w:jc w:val="center"/>
              <w:rPr>
                <w:sz w:val="20"/>
                <w:szCs w:val="20"/>
              </w:rPr>
            </w:pPr>
          </w:p>
        </w:tc>
      </w:tr>
      <w:tr w:rsidR="00451D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5F2442" w:rsidRPr="00F97957" w:rsidRDefault="005F2442" w:rsidP="00F97957">
            <w:pPr>
              <w:pStyle w:val="ListParagraph"/>
              <w:widowControl w:val="0"/>
              <w:numPr>
                <w:ilvl w:val="0"/>
                <w:numId w:val="3"/>
              </w:numPr>
              <w:jc w:val="both"/>
              <w:rPr>
                <w:i/>
                <w:color w:val="000000"/>
                <w:sz w:val="20"/>
                <w:szCs w:val="20"/>
              </w:rPr>
            </w:pPr>
            <w:r w:rsidRPr="00F97957">
              <w:rPr>
                <w:i/>
                <w:color w:val="000000"/>
                <w:sz w:val="20"/>
                <w:szCs w:val="20"/>
              </w:rPr>
              <w:t>Solicitantul justifică îndeplinirea cumulativă a condițiilor ca infrastructura energetică propusă prin proiect să fie monopol natural (în cazul proiectelor care nu intră sub incidența ajutorului de stat)</w:t>
            </w:r>
          </w:p>
          <w:p w:rsidR="005F2442" w:rsidRPr="00F97957" w:rsidRDefault="005F2442" w:rsidP="00F97957">
            <w:pPr>
              <w:shd w:val="clear" w:color="auto" w:fill="FFFFFF" w:themeFill="background1"/>
              <w:jc w:val="both"/>
              <w:rPr>
                <w:i/>
                <w:color w:val="FF0000"/>
                <w:sz w:val="20"/>
                <w:szCs w:val="20"/>
              </w:rPr>
            </w:pPr>
            <w:r w:rsidRPr="00F97957">
              <w:rPr>
                <w:i/>
                <w:color w:val="FF0000"/>
                <w:sz w:val="20"/>
                <w:szCs w:val="20"/>
              </w:rPr>
              <w:t>Se probează prin:</w:t>
            </w:r>
          </w:p>
          <w:p w:rsidR="00451DFC" w:rsidRPr="00F97957" w:rsidRDefault="005F2442" w:rsidP="00F97957">
            <w:pPr>
              <w:numPr>
                <w:ilvl w:val="0"/>
                <w:numId w:val="49"/>
              </w:numPr>
              <w:shd w:val="clear" w:color="auto" w:fill="FFFFFF" w:themeFill="background1"/>
              <w:contextualSpacing/>
              <w:jc w:val="both"/>
              <w:rPr>
                <w:i/>
                <w:color w:val="FF0000"/>
                <w:sz w:val="20"/>
                <w:szCs w:val="20"/>
              </w:rPr>
            </w:pPr>
            <w:r w:rsidRPr="00F97957">
              <w:rPr>
                <w:i/>
                <w:color w:val="FF0000"/>
                <w:sz w:val="20"/>
                <w:szCs w:val="20"/>
              </w:rPr>
              <w:t xml:space="preserve">Conformitatea cu punctul 2 din Grila analitica pentru infrastructura energetică privind monopolul natural, Anexa </w:t>
            </w:r>
            <w:r w:rsidR="005A16E5" w:rsidRPr="006C31F8">
              <w:rPr>
                <w:i/>
                <w:color w:val="FF0000"/>
                <w:sz w:val="20"/>
                <w:szCs w:val="20"/>
              </w:rPr>
              <w:t>C1.6</w:t>
            </w:r>
            <w:r w:rsidRPr="00F97957">
              <w:rPr>
                <w:i/>
                <w:color w:val="FF0000"/>
                <w:sz w:val="20"/>
                <w:szCs w:val="20"/>
              </w:rPr>
              <w:t xml:space="preserve"> la Cererea de finanțare.</w:t>
            </w:r>
          </w:p>
        </w:tc>
        <w:tc>
          <w:tcPr>
            <w:tcW w:w="809" w:type="dxa"/>
            <w:tcBorders>
              <w:top w:val="single" w:sz="4" w:space="0" w:color="auto"/>
              <w:left w:val="single" w:sz="4" w:space="0" w:color="auto"/>
              <w:bottom w:val="single" w:sz="4" w:space="0" w:color="auto"/>
              <w:right w:val="single" w:sz="4" w:space="0" w:color="auto"/>
            </w:tcBorders>
          </w:tcPr>
          <w:p w:rsidR="00451DFC" w:rsidRPr="00D75F62" w:rsidRDefault="00451D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451DFC" w:rsidRPr="00D75F62" w:rsidRDefault="00451DFC" w:rsidP="00FF2771">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A937FC" w:rsidRPr="00D75F62" w:rsidRDefault="001C3FA8" w:rsidP="00567478">
            <w:pPr>
              <w:pStyle w:val="ListParagraph"/>
              <w:numPr>
                <w:ilvl w:val="0"/>
                <w:numId w:val="3"/>
              </w:numPr>
              <w:jc w:val="both"/>
              <w:rPr>
                <w:i/>
                <w:color w:val="000000"/>
                <w:sz w:val="20"/>
                <w:szCs w:val="20"/>
              </w:rPr>
            </w:pPr>
            <w:r w:rsidRPr="00D75F62">
              <w:rPr>
                <w:i/>
                <w:color w:val="000000"/>
                <w:sz w:val="20"/>
                <w:szCs w:val="20"/>
              </w:rPr>
              <w:t>Solicitantul</w:t>
            </w:r>
            <w:r w:rsidR="00A937FC" w:rsidRPr="00D75F62">
              <w:rPr>
                <w:i/>
                <w:color w:val="000000"/>
                <w:sz w:val="20"/>
                <w:szCs w:val="20"/>
              </w:rPr>
              <w:t xml:space="preserve"> nu se încadrează într-una din situaţiile de mai jos:</w:t>
            </w:r>
          </w:p>
          <w:p w:rsidR="00354310" w:rsidRPr="00D75F62" w:rsidRDefault="00354310" w:rsidP="00B435A0">
            <w:pPr>
              <w:pStyle w:val="ListParagraph"/>
              <w:numPr>
                <w:ilvl w:val="0"/>
                <w:numId w:val="2"/>
              </w:numPr>
              <w:jc w:val="both"/>
              <w:rPr>
                <w:sz w:val="20"/>
                <w:szCs w:val="20"/>
              </w:rPr>
            </w:pPr>
            <w:r w:rsidRPr="00D75F62">
              <w:rPr>
                <w:sz w:val="20"/>
                <w:szCs w:val="20"/>
              </w:rPr>
              <w:t xml:space="preserve">este în incapacitate de plată, în stare de insolvenţă conform prevederilor Legii nr. 85/2014 privind procedura insolvenţei, cu modificările şi completările ulterioare, după caz; </w:t>
            </w:r>
          </w:p>
          <w:p w:rsidR="00354310" w:rsidRPr="00D75F62" w:rsidRDefault="00354310" w:rsidP="00B435A0">
            <w:pPr>
              <w:pStyle w:val="ListParagraph"/>
              <w:numPr>
                <w:ilvl w:val="0"/>
                <w:numId w:val="2"/>
              </w:numPr>
              <w:jc w:val="both"/>
              <w:rPr>
                <w:sz w:val="20"/>
                <w:szCs w:val="20"/>
              </w:rPr>
            </w:pPr>
            <w:r w:rsidRPr="00D75F62">
              <w:rPr>
                <w:sz w:val="20"/>
                <w:szCs w:val="20"/>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 </w:t>
            </w:r>
          </w:p>
          <w:p w:rsidR="00354310" w:rsidRPr="00D75F62" w:rsidRDefault="00354310" w:rsidP="00B435A0">
            <w:pPr>
              <w:pStyle w:val="ListParagraph"/>
              <w:numPr>
                <w:ilvl w:val="0"/>
                <w:numId w:val="2"/>
              </w:numPr>
              <w:jc w:val="both"/>
              <w:rPr>
                <w:sz w:val="20"/>
                <w:szCs w:val="20"/>
              </w:rPr>
            </w:pPr>
            <w:r w:rsidRPr="00D75F62">
              <w:rPr>
                <w:sz w:val="20"/>
                <w:szCs w:val="20"/>
              </w:rPr>
              <w:t>nu şi-a îndeplinit obligaţiile de plată a impozitelor, taxelor şi contribuţiilor de asigurări sociale către bugetele componente ale bugetului general consolidat, şi bugetului local în conformitate cu prevederile legale în vigoare în România;</w:t>
            </w:r>
          </w:p>
          <w:p w:rsidR="00B435A0" w:rsidRPr="00D75F62" w:rsidRDefault="00B435A0" w:rsidP="00B435A0">
            <w:pPr>
              <w:pStyle w:val="ListParagraph"/>
              <w:numPr>
                <w:ilvl w:val="0"/>
                <w:numId w:val="2"/>
              </w:numPr>
              <w:jc w:val="both"/>
              <w:rPr>
                <w:sz w:val="20"/>
                <w:szCs w:val="20"/>
              </w:rPr>
            </w:pPr>
            <w:r w:rsidRPr="00D75F62">
              <w:rPr>
                <w:sz w:val="20"/>
                <w:szCs w:val="20"/>
              </w:rPr>
              <w:t>a suferit condamnări definitive datorate unei conduite prefesionale îndreptată împotriva legii, decizie formulată de o autoritate de judecată ce are forţă de res judicata;</w:t>
            </w:r>
          </w:p>
          <w:p w:rsidR="00354310" w:rsidRPr="00D75F62" w:rsidRDefault="00B435A0" w:rsidP="00B435A0">
            <w:pPr>
              <w:pStyle w:val="ListParagraph"/>
              <w:numPr>
                <w:ilvl w:val="0"/>
                <w:numId w:val="2"/>
              </w:numPr>
              <w:jc w:val="both"/>
              <w:rPr>
                <w:sz w:val="20"/>
                <w:szCs w:val="20"/>
              </w:rPr>
            </w:pPr>
            <w:r w:rsidRPr="00D75F62">
              <w:rPr>
                <w:sz w:val="20"/>
                <w:szCs w:val="20"/>
              </w:rPr>
              <w:lastRenderedPageBreak/>
              <w:t>s</w:t>
            </w:r>
            <w:r w:rsidR="00354310" w:rsidRPr="00D75F62">
              <w:rPr>
                <w:sz w:val="20"/>
                <w:szCs w:val="20"/>
              </w:rPr>
              <w:t>olicitantul/reprezentantul legal al Solicitantului a fost subiectul unei judecăţi de tip res judicata pentru fraudă, corupţie, implicarea în organizaţii criminale sau în alte activităţi ilegale, în detrimentul intereselor financiare ale Comunităţii Europene;</w:t>
            </w:r>
          </w:p>
          <w:p w:rsidR="00354310" w:rsidRPr="00D75F62" w:rsidRDefault="00354310" w:rsidP="005F2442">
            <w:pPr>
              <w:pStyle w:val="ListParagraph"/>
              <w:numPr>
                <w:ilvl w:val="0"/>
                <w:numId w:val="2"/>
              </w:numPr>
              <w:jc w:val="both"/>
              <w:rPr>
                <w:sz w:val="20"/>
                <w:szCs w:val="20"/>
              </w:rPr>
            </w:pPr>
            <w:r w:rsidRPr="00D75F62">
              <w:rPr>
                <w:sz w:val="20"/>
                <w:szCs w:val="20"/>
              </w:rPr>
              <w:t>face obiectul unui ordin de recuperare neexecutat în urma unei decizii anterioare a Consiliului Concurenţei sau a Comisiei Europene, prin care un ajutor de stat a fost declarat ilegal şi incompatibil cu piaţa internă</w:t>
            </w:r>
            <w:r w:rsidR="005F2442">
              <w:rPr>
                <w:sz w:val="20"/>
                <w:szCs w:val="20"/>
              </w:rPr>
              <w:t xml:space="preserve"> </w:t>
            </w:r>
            <w:r w:rsidR="005F2442" w:rsidRPr="00F97957">
              <w:rPr>
                <w:i/>
                <w:sz w:val="20"/>
                <w:szCs w:val="20"/>
              </w:rPr>
              <w:t>(doar în cazul proiectelor care intră sub incidența ajutorului de stat)</w:t>
            </w:r>
            <w:r w:rsidRPr="00D75F62">
              <w:rPr>
                <w:sz w:val="20"/>
                <w:szCs w:val="20"/>
              </w:rPr>
              <w:t xml:space="preserve">; </w:t>
            </w:r>
          </w:p>
          <w:p w:rsidR="00354310" w:rsidRPr="00D75F62" w:rsidRDefault="00354310" w:rsidP="005F2442">
            <w:pPr>
              <w:pStyle w:val="ListParagraph"/>
              <w:numPr>
                <w:ilvl w:val="0"/>
                <w:numId w:val="2"/>
              </w:numPr>
              <w:jc w:val="both"/>
              <w:rPr>
                <w:sz w:val="20"/>
                <w:szCs w:val="20"/>
              </w:rPr>
            </w:pPr>
            <w:r w:rsidRPr="00D75F62">
              <w:rPr>
                <w:sz w:val="20"/>
                <w:szCs w:val="20"/>
              </w:rPr>
              <w:t>este o întreprindere în dificultate, în conformitate cu prevederile art. 2, punctul  18  din  Regulamentul  (UE)  nr.  651/2014</w:t>
            </w:r>
            <w:r w:rsidR="00CD56E0" w:rsidRPr="00D75F62">
              <w:rPr>
                <w:sz w:val="20"/>
                <w:szCs w:val="20"/>
              </w:rPr>
              <w:t xml:space="preserve"> de declarare a anumitor categorii de ajutoare compatibile cu piața internă în aplicarea articolelor 107 și 108 din tratat</w:t>
            </w:r>
            <w:r w:rsidR="005F2442">
              <w:rPr>
                <w:sz w:val="20"/>
                <w:szCs w:val="20"/>
              </w:rPr>
              <w:t xml:space="preserve"> </w:t>
            </w:r>
            <w:r w:rsidR="005F2442" w:rsidRPr="005F2442">
              <w:rPr>
                <w:sz w:val="20"/>
                <w:szCs w:val="20"/>
              </w:rPr>
              <w:t>(</w:t>
            </w:r>
            <w:r w:rsidR="005F2442" w:rsidRPr="00F97957">
              <w:rPr>
                <w:i/>
                <w:sz w:val="20"/>
                <w:szCs w:val="20"/>
              </w:rPr>
              <w:t>doar în cazul proiectelor care intră sub incidența ajutorului de stat)</w:t>
            </w:r>
            <w:r w:rsidRPr="00F97957">
              <w:rPr>
                <w:i/>
                <w:sz w:val="20"/>
                <w:szCs w:val="20"/>
              </w:rPr>
              <w:t>.</w:t>
            </w:r>
          </w:p>
          <w:p w:rsidR="00A937FC" w:rsidRPr="00D75F62" w:rsidRDefault="00A937FC" w:rsidP="00FF2771">
            <w:pPr>
              <w:tabs>
                <w:tab w:val="left" w:pos="1206"/>
              </w:tabs>
              <w:jc w:val="both"/>
              <w:rPr>
                <w:sz w:val="20"/>
                <w:szCs w:val="20"/>
              </w:rPr>
            </w:pPr>
          </w:p>
          <w:p w:rsidR="001A7061" w:rsidRPr="00D75F62" w:rsidRDefault="001A7061" w:rsidP="00E97425">
            <w:pPr>
              <w:jc w:val="both"/>
              <w:rPr>
                <w:i/>
                <w:color w:val="FF0000"/>
                <w:sz w:val="20"/>
                <w:szCs w:val="20"/>
              </w:rPr>
            </w:pPr>
            <w:r w:rsidRPr="00D75F62">
              <w:rPr>
                <w:i/>
                <w:color w:val="FF0000"/>
                <w:sz w:val="20"/>
                <w:szCs w:val="20"/>
              </w:rPr>
              <w:t>Se probează prin:</w:t>
            </w:r>
          </w:p>
          <w:p w:rsidR="001A7061" w:rsidRPr="00D75F62" w:rsidRDefault="001A7061" w:rsidP="00B435A0">
            <w:pPr>
              <w:pStyle w:val="ListParagraph"/>
              <w:numPr>
                <w:ilvl w:val="0"/>
                <w:numId w:val="43"/>
              </w:numPr>
              <w:jc w:val="both"/>
              <w:rPr>
                <w:i/>
                <w:color w:val="FF0000"/>
                <w:sz w:val="20"/>
                <w:szCs w:val="20"/>
              </w:rPr>
            </w:pPr>
            <w:r w:rsidRPr="00D75F62">
              <w:rPr>
                <w:i/>
                <w:color w:val="FF0000"/>
                <w:sz w:val="20"/>
                <w:szCs w:val="20"/>
              </w:rPr>
              <w:t>Declaraţia de eligibilitate a solicitantului (Anexa C1.1 la Cererea de finanţare)</w:t>
            </w:r>
          </w:p>
          <w:p w:rsidR="001A7061" w:rsidRPr="00D75F62" w:rsidRDefault="001A7061" w:rsidP="00916603">
            <w:pPr>
              <w:pStyle w:val="ListParagraph"/>
              <w:numPr>
                <w:ilvl w:val="0"/>
                <w:numId w:val="43"/>
              </w:numPr>
              <w:jc w:val="both"/>
              <w:rPr>
                <w:i/>
                <w:color w:val="FF0000"/>
                <w:sz w:val="20"/>
                <w:szCs w:val="20"/>
              </w:rPr>
            </w:pPr>
            <w:r w:rsidRPr="00D75F62">
              <w:rPr>
                <w:i/>
                <w:color w:val="FF0000"/>
                <w:sz w:val="20"/>
                <w:szCs w:val="20"/>
              </w:rPr>
              <w:t xml:space="preserve">Declaraţia privind conformitatea cu ajutorul de stat (C1.3 la Cererea de finanţare); în cazul punctului </w:t>
            </w:r>
            <w:r w:rsidR="00B435A0" w:rsidRPr="00D75F62">
              <w:rPr>
                <w:i/>
                <w:color w:val="FF0000"/>
                <w:sz w:val="20"/>
                <w:szCs w:val="20"/>
              </w:rPr>
              <w:t>7</w:t>
            </w:r>
            <w:r w:rsidRPr="00D75F62">
              <w:rPr>
                <w:i/>
                <w:color w:val="FF0000"/>
                <w:sz w:val="20"/>
                <w:szCs w:val="20"/>
              </w:rPr>
              <w:t xml:space="preserve"> se va verifica îndeplinirea acestei condiții în baza metodologiei de calcul pentru întreprinderi în dificultate ce va fi publicată pe pagina de internet a Ministerului Fondurilor Europene, în corelare cu Anexa </w:t>
            </w:r>
            <w:r w:rsidR="00E4159E" w:rsidRPr="00D75F62">
              <w:rPr>
                <w:i/>
                <w:color w:val="FF0000"/>
                <w:sz w:val="20"/>
                <w:szCs w:val="20"/>
              </w:rPr>
              <w:t>C4.4. la Cererea de finanțare</w:t>
            </w:r>
            <w:r w:rsidR="00916603">
              <w:rPr>
                <w:i/>
                <w:color w:val="FF0000"/>
                <w:sz w:val="20"/>
                <w:szCs w:val="20"/>
              </w:rPr>
              <w:t xml:space="preserve">, </w:t>
            </w:r>
            <w:r w:rsidR="008B6777">
              <w:rPr>
                <w:i/>
                <w:color w:val="FF0000"/>
                <w:sz w:val="20"/>
                <w:szCs w:val="20"/>
              </w:rPr>
              <w:t>(</w:t>
            </w:r>
            <w:r w:rsidR="00916603" w:rsidRPr="00916603">
              <w:rPr>
                <w:i/>
                <w:color w:val="FF0000"/>
                <w:sz w:val="20"/>
                <w:szCs w:val="20"/>
              </w:rPr>
              <w:t>doar în cazul proiectelor care intră sub incidența ajutorului de stat</w:t>
            </w:r>
            <w:r w:rsidR="008B6777">
              <w:rPr>
                <w:i/>
                <w:color w:val="FF0000"/>
                <w:sz w:val="20"/>
                <w:szCs w:val="20"/>
              </w:rPr>
              <w:t>)</w:t>
            </w:r>
            <w:r w:rsidR="00916603">
              <w:rPr>
                <w:i/>
                <w:color w:val="FF0000"/>
                <w:sz w:val="20"/>
                <w:szCs w:val="20"/>
              </w:rPr>
              <w:t>.</w:t>
            </w:r>
          </w:p>
          <w:p w:rsidR="00A937FC" w:rsidRPr="00D75F62" w:rsidRDefault="00ED3BA0" w:rsidP="00B435A0">
            <w:pPr>
              <w:pStyle w:val="ListParagraph"/>
              <w:numPr>
                <w:ilvl w:val="0"/>
                <w:numId w:val="43"/>
              </w:numPr>
              <w:jc w:val="both"/>
              <w:rPr>
                <w:i/>
                <w:color w:val="FF0000"/>
                <w:sz w:val="20"/>
                <w:szCs w:val="20"/>
              </w:rPr>
            </w:pPr>
            <w:r w:rsidRPr="00D75F62">
              <w:rPr>
                <w:i/>
                <w:color w:val="FF0000"/>
                <w:sz w:val="20"/>
                <w:szCs w:val="20"/>
              </w:rPr>
              <w:t>În cazul selecţiei proiectului, la contractare se va proba îndeplinirea obligaţiilor de la lit.b) punctul 3) prin certificatul de atestare fiscală emis de ANAF şi de Direcţia de taxe şi impozite locale, aflate în termenul de valabilitate, conform formatului specific pentru solicitarea de finanţare prin fonduri europene nerambursabile; alte puncte vor fi probate prin Certificat de cazier fiscal al solicitantului si Certificat de cazier judiciar al reprezentantului legal, aflate în termenul de valabilitate.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F14CE6"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F14CE6" w:rsidRPr="00D75F62" w:rsidRDefault="00645E85" w:rsidP="00645E85">
            <w:pPr>
              <w:pStyle w:val="ListParagraph"/>
              <w:numPr>
                <w:ilvl w:val="0"/>
                <w:numId w:val="3"/>
              </w:numPr>
              <w:jc w:val="both"/>
              <w:rPr>
                <w:i/>
                <w:color w:val="000000"/>
                <w:sz w:val="20"/>
                <w:szCs w:val="20"/>
              </w:rPr>
            </w:pPr>
            <w:r w:rsidRPr="00D75F62">
              <w:rPr>
                <w:i/>
                <w:color w:val="000000"/>
                <w:sz w:val="20"/>
                <w:szCs w:val="20"/>
              </w:rPr>
              <w:t>Reprezentantul legal al solicitantului, inclusiv membrii echipei</w:t>
            </w:r>
            <w:r w:rsidR="00567478" w:rsidRPr="00D75F62">
              <w:rPr>
                <w:i/>
                <w:color w:val="000000"/>
                <w:sz w:val="20"/>
                <w:szCs w:val="20"/>
              </w:rPr>
              <w:t>/unităţii</w:t>
            </w:r>
            <w:r w:rsidRPr="00D75F62">
              <w:rPr>
                <w:i/>
                <w:color w:val="000000"/>
                <w:sz w:val="20"/>
                <w:szCs w:val="20"/>
              </w:rPr>
              <w:t xml:space="preserve"> de implementare a proiectului, nu </w:t>
            </w:r>
            <w:r w:rsidR="00CF36A2" w:rsidRPr="00D75F62">
              <w:rPr>
                <w:i/>
                <w:color w:val="000000"/>
                <w:sz w:val="20"/>
                <w:szCs w:val="20"/>
              </w:rPr>
              <w:t>sunt</w:t>
            </w:r>
            <w:r w:rsidRPr="00D75F62">
              <w:rPr>
                <w:i/>
                <w:color w:val="000000"/>
                <w:sz w:val="20"/>
                <w:szCs w:val="20"/>
              </w:rPr>
              <w:t xml:space="preserve"> subiectul unui conflict de interese, astfel cum este definit de legislatia naţională </w:t>
            </w:r>
          </w:p>
          <w:p w:rsidR="00F14CE6" w:rsidRPr="00D75F62" w:rsidRDefault="00E4159E" w:rsidP="00C00B74">
            <w:pPr>
              <w:pStyle w:val="ListParagraph"/>
              <w:numPr>
                <w:ilvl w:val="0"/>
                <w:numId w:val="38"/>
              </w:numPr>
              <w:jc w:val="both"/>
              <w:rPr>
                <w:i/>
                <w:color w:val="FF0000"/>
                <w:sz w:val="20"/>
                <w:szCs w:val="20"/>
              </w:rPr>
            </w:pPr>
            <w:r w:rsidRPr="00D75F62">
              <w:rPr>
                <w:i/>
                <w:color w:val="FF0000"/>
                <w:sz w:val="20"/>
                <w:szCs w:val="20"/>
              </w:rPr>
              <w:t>Se probează prin Declaraț</w:t>
            </w:r>
            <w:r w:rsidR="00F14CE6" w:rsidRPr="00D75F62">
              <w:rPr>
                <w:i/>
                <w:color w:val="FF0000"/>
                <w:sz w:val="20"/>
                <w:szCs w:val="20"/>
              </w:rPr>
              <w:t>ia privind conflictul de interese, conform Anexei</w:t>
            </w:r>
            <w:r w:rsidR="00F14CE6" w:rsidRPr="00D75F62">
              <w:t xml:space="preserve"> </w:t>
            </w:r>
            <w:r w:rsidR="00F14CE6" w:rsidRPr="00D75F62">
              <w:rPr>
                <w:i/>
                <w:color w:val="FF0000"/>
                <w:sz w:val="20"/>
                <w:szCs w:val="20"/>
              </w:rPr>
              <w:t>C1.5. la Cererea de finantare</w:t>
            </w:r>
          </w:p>
        </w:tc>
        <w:tc>
          <w:tcPr>
            <w:tcW w:w="809" w:type="dxa"/>
            <w:tcBorders>
              <w:top w:val="single" w:sz="4" w:space="0" w:color="auto"/>
              <w:left w:val="single" w:sz="4" w:space="0" w:color="auto"/>
              <w:bottom w:val="single" w:sz="4" w:space="0" w:color="auto"/>
              <w:right w:val="single" w:sz="4" w:space="0" w:color="auto"/>
            </w:tcBorders>
          </w:tcPr>
          <w:p w:rsidR="00F14CE6" w:rsidRPr="00D75F62" w:rsidRDefault="00F14CE6"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F14CE6" w:rsidRPr="00D75F62" w:rsidRDefault="00F14CE6" w:rsidP="00DE0FFB">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F14CE6" w:rsidRPr="00D75F62" w:rsidRDefault="00F14CE6" w:rsidP="00DA0462">
            <w:pPr>
              <w:pStyle w:val="ListParagraph"/>
              <w:numPr>
                <w:ilvl w:val="0"/>
                <w:numId w:val="3"/>
              </w:numPr>
              <w:jc w:val="both"/>
              <w:rPr>
                <w:i/>
                <w:color w:val="000000"/>
                <w:sz w:val="20"/>
                <w:szCs w:val="20"/>
              </w:rPr>
            </w:pPr>
            <w:r w:rsidRPr="00D75F62">
              <w:rPr>
                <w:i/>
                <w:color w:val="000000"/>
                <w:sz w:val="20"/>
                <w:szCs w:val="20"/>
              </w:rPr>
              <w:t>Solicitantul demonstrează capacitate tehnică şi de implementare pentru susţinerea activităţilor proiectului</w:t>
            </w:r>
          </w:p>
          <w:p w:rsidR="00A937FC" w:rsidRPr="00D75F62" w:rsidRDefault="00CF5AFC" w:rsidP="00C00B74">
            <w:pPr>
              <w:pStyle w:val="ListParagraph"/>
              <w:numPr>
                <w:ilvl w:val="0"/>
                <w:numId w:val="37"/>
              </w:numPr>
              <w:jc w:val="both"/>
              <w:rPr>
                <w:i/>
                <w:color w:val="FF0000"/>
                <w:sz w:val="20"/>
                <w:szCs w:val="20"/>
              </w:rPr>
            </w:pPr>
            <w:r w:rsidRPr="00D75F62">
              <w:rPr>
                <w:i/>
                <w:color w:val="FF0000"/>
                <w:sz w:val="20"/>
                <w:szCs w:val="20"/>
              </w:rPr>
              <w:t>Probează cu personal de specialitate/ experienţa angajaţilor/structurii/ echipei de management al proiectului (cu pregătire în domeniul tehnic, economic, juridic, etc) în implementarea unor proiecte similare în domeniu: CV-uri, fișe de post și alte documente similare relevante (decizii interne), descrisă în sectiunea A.4.Capacitatea organismului  responsabil  cu  implementarea  proiectului, din Cererea de finanţare.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664F8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664F8C" w:rsidRPr="00D75F62" w:rsidRDefault="00664F8C" w:rsidP="00DA0462">
            <w:pPr>
              <w:pStyle w:val="ListParagraph"/>
              <w:numPr>
                <w:ilvl w:val="0"/>
                <w:numId w:val="3"/>
              </w:numPr>
              <w:jc w:val="both"/>
              <w:rPr>
                <w:i/>
                <w:color w:val="FF0000"/>
                <w:sz w:val="20"/>
                <w:szCs w:val="20"/>
              </w:rPr>
            </w:pPr>
            <w:r w:rsidRPr="00D75F62">
              <w:rPr>
                <w:i/>
                <w:color w:val="000000"/>
                <w:sz w:val="20"/>
                <w:szCs w:val="20"/>
              </w:rPr>
              <w:t xml:space="preserve">Solicitantul demonstrează capacitatea financiară pentru implementarea proiectului printr-un profit net din exploatare înregistrat în ulimul exercitiu financiar incheiat </w:t>
            </w:r>
          </w:p>
          <w:p w:rsidR="00F46B9D" w:rsidRPr="00D75F62" w:rsidRDefault="00F46B9D" w:rsidP="00C00B74">
            <w:pPr>
              <w:pStyle w:val="ListParagraph"/>
              <w:numPr>
                <w:ilvl w:val="0"/>
                <w:numId w:val="36"/>
              </w:numPr>
              <w:jc w:val="both"/>
              <w:rPr>
                <w:i/>
                <w:color w:val="FF0000"/>
                <w:sz w:val="20"/>
                <w:szCs w:val="20"/>
              </w:rPr>
            </w:pPr>
            <w:r w:rsidRPr="00D75F62">
              <w:rPr>
                <w:i/>
                <w:color w:val="FF0000"/>
                <w:sz w:val="20"/>
                <w:szCs w:val="20"/>
              </w:rPr>
              <w:t>Probează cu bilanţul contabil depus şi înregistrat la organul fiscal competent, inclusiv contul de profit şi pierdere şi datele informative (auditat/semnat de cenzori dacă acest lucru este solicitat de legislaţia în vigoare) pentru ultimul exerciţiu financiar încheiat anterior anului de depunere a Cererii de finanţare, în corelare cu sectiunea A. Organismul  responsabil pentru implementarea proiectului și capacitatea sa, din Cererea de finanţare.</w:t>
            </w:r>
          </w:p>
          <w:p w:rsidR="00F46B9D" w:rsidRPr="00D75F62" w:rsidRDefault="00F46B9D" w:rsidP="00ED3BA0">
            <w:pPr>
              <w:jc w:val="both"/>
              <w:rPr>
                <w:i/>
                <w:color w:val="FF0000"/>
                <w:sz w:val="20"/>
                <w:szCs w:val="20"/>
              </w:rPr>
            </w:pPr>
          </w:p>
          <w:p w:rsidR="00664F8C" w:rsidRPr="00D75F62" w:rsidRDefault="00C05FFB" w:rsidP="00C00B74">
            <w:pPr>
              <w:pStyle w:val="ListParagraph"/>
              <w:numPr>
                <w:ilvl w:val="0"/>
                <w:numId w:val="36"/>
              </w:numPr>
              <w:jc w:val="both"/>
              <w:rPr>
                <w:i/>
                <w:color w:val="FF0000"/>
                <w:sz w:val="20"/>
                <w:szCs w:val="20"/>
              </w:rPr>
            </w:pPr>
            <w:r w:rsidRPr="00D75F62">
              <w:rPr>
                <w:i/>
                <w:color w:val="FF0000"/>
                <w:sz w:val="20"/>
                <w:szCs w:val="20"/>
              </w:rPr>
              <w:t>De asemenea, va prezenta documente de confirmare/alocare a contribuţiei solicitantului (de ex: Hotărârea AGA / CA / Asociatului Unic al societăţii/ privind asigurarea fluxului financiar pentru implementarea proiectului şi acoperirea contravalorii cheltuielilor altele decât cele eligibile (se va solicita din nou la contractare)</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A937FC" w:rsidRPr="00D75F62" w:rsidTr="001643A0">
        <w:trPr>
          <w:gridBefore w:val="1"/>
          <w:wBefore w:w="143" w:type="dxa"/>
          <w:jc w:val="center"/>
        </w:trPr>
        <w:tc>
          <w:tcPr>
            <w:tcW w:w="9269" w:type="dxa"/>
            <w:gridSpan w:val="5"/>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A937FC" w:rsidRPr="00D75F62" w:rsidRDefault="00A937FC" w:rsidP="00FF2771">
            <w:pPr>
              <w:rPr>
                <w:sz w:val="20"/>
                <w:szCs w:val="20"/>
              </w:rPr>
            </w:pPr>
            <w:r w:rsidRPr="00D75F62">
              <w:rPr>
                <w:b/>
                <w:sz w:val="20"/>
                <w:szCs w:val="20"/>
              </w:rPr>
              <w:t>B. Eligibilitatea proiectului</w:t>
            </w:r>
          </w:p>
        </w:tc>
        <w:tc>
          <w:tcPr>
            <w:tcW w:w="86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FF2771">
            <w:pPr>
              <w:rPr>
                <w:b/>
                <w:sz w:val="20"/>
                <w:szCs w:val="20"/>
              </w:rPr>
            </w:pPr>
          </w:p>
        </w:tc>
      </w:tr>
      <w:tr w:rsidR="00A937FC" w:rsidRPr="00D75F62" w:rsidTr="001643A0">
        <w:trPr>
          <w:gridBefore w:val="1"/>
          <w:wBefore w:w="143" w:type="dxa"/>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B3564D" w:rsidRPr="00F97957" w:rsidRDefault="00B3564D" w:rsidP="00916603">
            <w:pPr>
              <w:pStyle w:val="ListParagraph"/>
              <w:numPr>
                <w:ilvl w:val="0"/>
                <w:numId w:val="4"/>
              </w:numPr>
              <w:jc w:val="both"/>
              <w:rPr>
                <w:i/>
                <w:sz w:val="20"/>
                <w:szCs w:val="20"/>
              </w:rPr>
            </w:pPr>
            <w:r w:rsidRPr="00916603">
              <w:rPr>
                <w:i/>
                <w:sz w:val="20"/>
                <w:szCs w:val="20"/>
              </w:rPr>
              <w:t xml:space="preserve">Proiectul se încadrează în categoriile de acțiuni finanțabile menţionate în POIM, corespunzătoare Axei Prioritare 8, Obiectivul specific 8.1 și Obiectivul specific 8.2 şi definite în prezentul ghid al solicitantului, iar perioada de implementare a proiectului se încadrează în perioada de eligibilitate a cheltuielilor </w:t>
            </w:r>
            <w:r w:rsidR="00916603" w:rsidRPr="00916603">
              <w:rPr>
                <w:i/>
                <w:sz w:val="20"/>
                <w:szCs w:val="20"/>
              </w:rPr>
              <w:t xml:space="preserve">între 1 ianuarie 2014 și 31 decembrie 2023 (pentru proiectele care nu intră sub incidența ajutorului de stat)/ </w:t>
            </w:r>
            <w:r w:rsidRPr="00916603">
              <w:rPr>
                <w:i/>
                <w:sz w:val="20"/>
                <w:szCs w:val="20"/>
              </w:rPr>
              <w:t>(între data declararii eligibilitatii proiectului de catre AMPOIM şi 31.12.2023), cu respectarea principiului “demararea lucrărilor”</w:t>
            </w:r>
            <w:r w:rsidR="00916603">
              <w:t xml:space="preserve"> </w:t>
            </w:r>
            <w:r w:rsidR="00916603" w:rsidRPr="00916603">
              <w:rPr>
                <w:i/>
                <w:sz w:val="20"/>
                <w:szCs w:val="20"/>
              </w:rPr>
              <w:t>(în cazul proiectelor care intră sub incidența ajutorului de stat).</w:t>
            </w:r>
            <w:r w:rsidRPr="00F97957">
              <w:rPr>
                <w:i/>
                <w:sz w:val="20"/>
                <w:szCs w:val="20"/>
              </w:rPr>
              <w:t>.</w:t>
            </w:r>
          </w:p>
          <w:p w:rsidR="009235B8" w:rsidRPr="00D75F62" w:rsidRDefault="009235B8" w:rsidP="00916603">
            <w:pPr>
              <w:jc w:val="both"/>
              <w:rPr>
                <w:i/>
                <w:color w:val="FF0000"/>
                <w:sz w:val="20"/>
                <w:szCs w:val="20"/>
              </w:rPr>
            </w:pPr>
            <w:r w:rsidRPr="00D75F62">
              <w:rPr>
                <w:i/>
                <w:color w:val="FF0000"/>
                <w:sz w:val="20"/>
                <w:szCs w:val="20"/>
              </w:rPr>
              <w:lastRenderedPageBreak/>
              <w:t>Se probează prin:</w:t>
            </w:r>
          </w:p>
          <w:p w:rsidR="009235B8" w:rsidRPr="00D75F62" w:rsidRDefault="009235B8" w:rsidP="003F3C85">
            <w:pPr>
              <w:pStyle w:val="ListParagraph"/>
              <w:numPr>
                <w:ilvl w:val="0"/>
                <w:numId w:val="34"/>
              </w:numPr>
              <w:jc w:val="both"/>
              <w:rPr>
                <w:i/>
                <w:color w:val="FF0000"/>
                <w:sz w:val="20"/>
                <w:szCs w:val="20"/>
              </w:rPr>
            </w:pPr>
            <w:r w:rsidRPr="00D75F62">
              <w:rPr>
                <w:i/>
                <w:color w:val="FF0000"/>
                <w:sz w:val="20"/>
                <w:szCs w:val="20"/>
              </w:rPr>
              <w:t>Secţiunile B.3.1</w:t>
            </w:r>
            <w:r w:rsidR="00765DDD" w:rsidRPr="00D75F62">
              <w:rPr>
                <w:i/>
                <w:color w:val="FF0000"/>
                <w:sz w:val="20"/>
                <w:szCs w:val="20"/>
              </w:rPr>
              <w:t>, B4</w:t>
            </w:r>
            <w:r w:rsidR="00E4159E" w:rsidRPr="00D75F62">
              <w:rPr>
                <w:i/>
                <w:color w:val="FF0000"/>
                <w:sz w:val="20"/>
                <w:szCs w:val="20"/>
              </w:rPr>
              <w:t xml:space="preserve"> și H</w:t>
            </w:r>
            <w:r w:rsidRPr="00D75F62">
              <w:rPr>
                <w:i/>
                <w:color w:val="FF0000"/>
                <w:sz w:val="20"/>
                <w:szCs w:val="20"/>
              </w:rPr>
              <w:t xml:space="preserve"> din Cererea de finanţare</w:t>
            </w:r>
          </w:p>
          <w:p w:rsidR="003F3C85" w:rsidRPr="00D75F62" w:rsidRDefault="003F3C85" w:rsidP="003F3C85">
            <w:pPr>
              <w:pStyle w:val="ListParagraph"/>
              <w:numPr>
                <w:ilvl w:val="0"/>
                <w:numId w:val="34"/>
              </w:numPr>
              <w:shd w:val="clear" w:color="auto" w:fill="FFFFFF" w:themeFill="background1"/>
              <w:jc w:val="both"/>
              <w:rPr>
                <w:i/>
                <w:color w:val="FF0000"/>
                <w:sz w:val="20"/>
                <w:szCs w:val="20"/>
              </w:rPr>
            </w:pPr>
            <w:r w:rsidRPr="00D75F62">
              <w:rPr>
                <w:i/>
                <w:color w:val="FF0000"/>
                <w:sz w:val="20"/>
                <w:szCs w:val="20"/>
              </w:rPr>
              <w:t xml:space="preserve">Anexa C4.4. </w:t>
            </w:r>
            <w:r w:rsidR="008254C1" w:rsidRPr="00D75F62">
              <w:rPr>
                <w:i/>
                <w:color w:val="FF0000"/>
                <w:sz w:val="20"/>
                <w:szCs w:val="20"/>
              </w:rPr>
              <w:t>la Cererea de finanțare (</w:t>
            </w:r>
            <w:r w:rsidRPr="00D75F62">
              <w:rPr>
                <w:i/>
                <w:color w:val="FF0000"/>
                <w:sz w:val="20"/>
                <w:szCs w:val="20"/>
              </w:rPr>
              <w:t>Analiza instituțională</w:t>
            </w:r>
            <w:r w:rsidR="008254C1" w:rsidRPr="00D75F62">
              <w:rPr>
                <w:i/>
                <w:color w:val="FF0000"/>
                <w:sz w:val="20"/>
                <w:szCs w:val="20"/>
              </w:rPr>
              <w:t>)</w:t>
            </w:r>
          </w:p>
          <w:p w:rsidR="007E7515" w:rsidRPr="007E7515" w:rsidRDefault="007E7515" w:rsidP="007E7515">
            <w:pPr>
              <w:pStyle w:val="ListParagraph"/>
              <w:numPr>
                <w:ilvl w:val="0"/>
                <w:numId w:val="34"/>
              </w:numPr>
              <w:rPr>
                <w:i/>
                <w:color w:val="FF0000"/>
                <w:sz w:val="20"/>
                <w:szCs w:val="20"/>
              </w:rPr>
            </w:pPr>
            <w:r w:rsidRPr="00916603">
              <w:rPr>
                <w:i/>
                <w:color w:val="FF0000"/>
                <w:sz w:val="20"/>
                <w:szCs w:val="20"/>
              </w:rPr>
              <w:t>Declaraţi</w:t>
            </w:r>
            <w:r>
              <w:rPr>
                <w:i/>
                <w:color w:val="FF0000"/>
                <w:sz w:val="20"/>
                <w:szCs w:val="20"/>
              </w:rPr>
              <w:t>ile</w:t>
            </w:r>
            <w:r w:rsidRPr="00916603">
              <w:rPr>
                <w:i/>
                <w:color w:val="FF0000"/>
                <w:sz w:val="20"/>
                <w:szCs w:val="20"/>
              </w:rPr>
              <w:t xml:space="preserve"> </w:t>
            </w:r>
            <w:r w:rsidR="009235B8" w:rsidRPr="00916603">
              <w:rPr>
                <w:i/>
                <w:color w:val="FF0000"/>
                <w:sz w:val="20"/>
                <w:szCs w:val="20"/>
              </w:rPr>
              <w:t xml:space="preserve">privind conformitatea </w:t>
            </w:r>
            <w:r w:rsidR="00D665CE" w:rsidRPr="00916603">
              <w:rPr>
                <w:i/>
                <w:color w:val="FF0000"/>
                <w:sz w:val="20"/>
                <w:szCs w:val="20"/>
              </w:rPr>
              <w:t xml:space="preserve">cu regulile ajutorului de </w:t>
            </w:r>
            <w:r w:rsidRPr="007E7515">
              <w:rPr>
                <w:i/>
                <w:color w:val="FF0000"/>
                <w:sz w:val="20"/>
                <w:szCs w:val="20"/>
              </w:rPr>
              <w:t>(Anexa C1.3 și C1.6 la Cererea de finanţare) –pentru proiectele care intră sub ajutor de stat/ Conformitatea cu punctul 2 din Grila analitica pentru infrastructura energetică privind monopolul natural, după caz (Anexa C1.6 la Cererea de finanţare)-pentru proeictele care nu intră sub ajutor de stat</w:t>
            </w:r>
          </w:p>
          <w:p w:rsidR="00A937FC" w:rsidRPr="00D75F62" w:rsidRDefault="007E7515" w:rsidP="007E7515">
            <w:pPr>
              <w:pStyle w:val="ListParagraph"/>
              <w:numPr>
                <w:ilvl w:val="0"/>
                <w:numId w:val="34"/>
              </w:numPr>
              <w:jc w:val="both"/>
              <w:rPr>
                <w:i/>
                <w:color w:val="FF0000"/>
                <w:sz w:val="20"/>
                <w:szCs w:val="20"/>
              </w:rPr>
            </w:pPr>
            <w:r w:rsidRPr="007E7515" w:rsidDel="007E7515">
              <w:rPr>
                <w:i/>
                <w:color w:val="FF0000"/>
                <w:sz w:val="20"/>
                <w:szCs w:val="20"/>
              </w:rPr>
              <w:t xml:space="preserve"> </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ED3BA0" w:rsidRPr="00D75F62" w:rsidRDefault="00ED3BA0" w:rsidP="00DA0462">
            <w:pPr>
              <w:pStyle w:val="ListParagraph"/>
              <w:numPr>
                <w:ilvl w:val="0"/>
                <w:numId w:val="4"/>
              </w:numPr>
              <w:jc w:val="both"/>
              <w:rPr>
                <w:i/>
                <w:sz w:val="20"/>
                <w:szCs w:val="20"/>
              </w:rPr>
            </w:pPr>
            <w:r w:rsidRPr="00D75F62">
              <w:rPr>
                <w:i/>
                <w:sz w:val="20"/>
                <w:szCs w:val="20"/>
              </w:rPr>
              <w:t>Durata de implementare a proiectului trebuie să nu depăşească data de 31.12.2023.</w:t>
            </w:r>
          </w:p>
          <w:p w:rsidR="00A937FC" w:rsidRPr="00D75F62" w:rsidRDefault="00393096" w:rsidP="00C00B74">
            <w:pPr>
              <w:pStyle w:val="ListParagraph"/>
              <w:numPr>
                <w:ilvl w:val="0"/>
                <w:numId w:val="33"/>
              </w:numPr>
              <w:jc w:val="both"/>
              <w:rPr>
                <w:i/>
                <w:sz w:val="20"/>
                <w:szCs w:val="20"/>
              </w:rPr>
            </w:pPr>
            <w:r w:rsidRPr="00D75F62">
              <w:rPr>
                <w:i/>
                <w:color w:val="FF0000"/>
                <w:sz w:val="20"/>
                <w:szCs w:val="20"/>
              </w:rPr>
              <w:t>Se probează prin secțiunea H.Calen</w:t>
            </w:r>
            <w:r w:rsidR="00D665CE" w:rsidRPr="00D75F62">
              <w:rPr>
                <w:i/>
                <w:color w:val="FF0000"/>
                <w:sz w:val="20"/>
                <w:szCs w:val="20"/>
              </w:rPr>
              <w:t>darul implementarii proiectului</w:t>
            </w:r>
            <w:r w:rsidRPr="00D75F62">
              <w:rPr>
                <w:i/>
                <w:color w:val="FF0000"/>
                <w:sz w:val="20"/>
                <w:szCs w:val="20"/>
              </w:rPr>
              <w:t xml:space="preserve"> din Cererea de finanţare</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664F8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ED3BA0" w:rsidRPr="00D75F62" w:rsidRDefault="00ED3BA0" w:rsidP="00077C15">
            <w:pPr>
              <w:pStyle w:val="ListParagraph"/>
              <w:numPr>
                <w:ilvl w:val="0"/>
                <w:numId w:val="4"/>
              </w:numPr>
              <w:jc w:val="both"/>
              <w:rPr>
                <w:i/>
                <w:sz w:val="20"/>
                <w:szCs w:val="20"/>
              </w:rPr>
            </w:pPr>
            <w:r w:rsidRPr="00D75F62">
              <w:rPr>
                <w:i/>
                <w:sz w:val="20"/>
                <w:szCs w:val="20"/>
              </w:rPr>
              <w:t>Obiectivele proiectului sunt în concordanţă cu acţiunea eligibilă în cadrul Obiectivului specific 8.1/8.2 şi cu activităţile eligibile prezentate la secţiunea 1.3 Activită</w:t>
            </w:r>
            <w:r w:rsidR="006756C7" w:rsidRPr="00D75F62">
              <w:rPr>
                <w:i/>
                <w:sz w:val="20"/>
                <w:szCs w:val="20"/>
              </w:rPr>
              <w:t>ţi eligibile din prezentul ghid</w:t>
            </w:r>
            <w:r w:rsidR="00077C15">
              <w:rPr>
                <w:i/>
                <w:sz w:val="20"/>
                <w:szCs w:val="20"/>
              </w:rPr>
              <w:t>.</w:t>
            </w:r>
            <w:r w:rsidR="006756C7" w:rsidRPr="00D75F62">
              <w:rPr>
                <w:i/>
                <w:sz w:val="20"/>
                <w:szCs w:val="20"/>
              </w:rPr>
              <w:t xml:space="preserve"> </w:t>
            </w:r>
            <w:r w:rsidR="00077C15">
              <w:rPr>
                <w:i/>
                <w:sz w:val="20"/>
                <w:szCs w:val="20"/>
              </w:rPr>
              <w:t>Obiectivele proiectului</w:t>
            </w:r>
            <w:r w:rsidR="00F97957">
              <w:rPr>
                <w:i/>
                <w:sz w:val="20"/>
                <w:szCs w:val="20"/>
              </w:rPr>
              <w:t xml:space="preserve"> </w:t>
            </w:r>
            <w:r w:rsidR="006756C7" w:rsidRPr="00D75F62">
              <w:rPr>
                <w:i/>
                <w:sz w:val="20"/>
                <w:szCs w:val="20"/>
              </w:rPr>
              <w:t>vizează investiții în infrastructura energetică, conform definiției din art.2, alin. 130, Regulamentul nr. 615/2014</w:t>
            </w:r>
            <w:r w:rsidR="00077C15">
              <w:rPr>
                <w:i/>
                <w:sz w:val="20"/>
                <w:szCs w:val="20"/>
              </w:rPr>
              <w:t xml:space="preserve"> </w:t>
            </w:r>
            <w:r w:rsidR="00077C15" w:rsidRPr="00077C15">
              <w:rPr>
                <w:i/>
                <w:sz w:val="20"/>
                <w:szCs w:val="20"/>
              </w:rPr>
              <w:t>(în cazul proiectelor care intră sub incidența ajutorului de stat).</w:t>
            </w:r>
          </w:p>
          <w:p w:rsidR="00664F8C" w:rsidRPr="00D75F62" w:rsidRDefault="00393096" w:rsidP="00C00B74">
            <w:pPr>
              <w:pStyle w:val="ListParagraph"/>
              <w:numPr>
                <w:ilvl w:val="0"/>
                <w:numId w:val="32"/>
              </w:numPr>
              <w:jc w:val="both"/>
              <w:rPr>
                <w:i/>
                <w:sz w:val="20"/>
                <w:szCs w:val="20"/>
              </w:rPr>
            </w:pPr>
            <w:r w:rsidRPr="00D75F62">
              <w:rPr>
                <w:i/>
                <w:color w:val="FF0000"/>
                <w:sz w:val="20"/>
                <w:szCs w:val="20"/>
              </w:rPr>
              <w:t>Se probează prin secțiunea B.3.1, B.4  din Cererea de finanţare</w:t>
            </w:r>
          </w:p>
          <w:p w:rsidR="006756C7" w:rsidRPr="00D75F62" w:rsidRDefault="006756C7" w:rsidP="00C00B74">
            <w:pPr>
              <w:pStyle w:val="ListParagraph"/>
              <w:numPr>
                <w:ilvl w:val="0"/>
                <w:numId w:val="32"/>
              </w:numPr>
              <w:jc w:val="both"/>
              <w:rPr>
                <w:i/>
                <w:sz w:val="20"/>
                <w:szCs w:val="20"/>
              </w:rPr>
            </w:pPr>
            <w:r w:rsidRPr="00D75F62">
              <w:rPr>
                <w:i/>
                <w:color w:val="FF0000"/>
                <w:sz w:val="20"/>
                <w:szCs w:val="20"/>
              </w:rPr>
              <w:t>Anexa C4.4. la Cererea de finanțare (Analiza instituțională)</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A937F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ED3BA0" w:rsidRPr="00D75F62" w:rsidRDefault="00ED3BA0" w:rsidP="00DA0462">
            <w:pPr>
              <w:pStyle w:val="ListParagraph"/>
              <w:numPr>
                <w:ilvl w:val="0"/>
                <w:numId w:val="4"/>
              </w:numPr>
              <w:jc w:val="both"/>
              <w:rPr>
                <w:i/>
                <w:sz w:val="20"/>
                <w:szCs w:val="20"/>
              </w:rPr>
            </w:pPr>
            <w:r w:rsidRPr="00D75F62">
              <w:rPr>
                <w:i/>
                <w:sz w:val="20"/>
                <w:szCs w:val="20"/>
              </w:rPr>
              <w:t>Proiectul este prevă</w:t>
            </w:r>
            <w:r w:rsidR="00D665CE" w:rsidRPr="00D75F62">
              <w:rPr>
                <w:i/>
                <w:sz w:val="20"/>
                <w:szCs w:val="20"/>
              </w:rPr>
              <w:t>zut într-un plan de investiții ș</w:t>
            </w:r>
            <w:r w:rsidRPr="00D75F62">
              <w:rPr>
                <w:i/>
                <w:sz w:val="20"/>
                <w:szCs w:val="20"/>
              </w:rPr>
              <w:t>i de dezvoltare a sistemului de transport, aprobat de ANRE</w:t>
            </w:r>
          </w:p>
          <w:p w:rsidR="00A937FC" w:rsidRPr="00D75F62" w:rsidRDefault="00ED3BA0" w:rsidP="00F5000D">
            <w:pPr>
              <w:pStyle w:val="ListParagraph"/>
              <w:numPr>
                <w:ilvl w:val="0"/>
                <w:numId w:val="32"/>
              </w:numPr>
              <w:rPr>
                <w:i/>
                <w:color w:val="FF0000"/>
                <w:sz w:val="20"/>
                <w:szCs w:val="20"/>
              </w:rPr>
            </w:pPr>
            <w:r w:rsidRPr="00D75F62">
              <w:rPr>
                <w:i/>
                <w:color w:val="FF0000"/>
                <w:sz w:val="20"/>
                <w:szCs w:val="20"/>
              </w:rPr>
              <w:t>Se probe</w:t>
            </w:r>
            <w:r w:rsidR="00D665CE" w:rsidRPr="00D75F62">
              <w:rPr>
                <w:i/>
                <w:color w:val="FF0000"/>
                <w:sz w:val="20"/>
                <w:szCs w:val="20"/>
              </w:rPr>
              <w:t>ază</w:t>
            </w:r>
            <w:r w:rsidRPr="00D75F62">
              <w:rPr>
                <w:i/>
                <w:color w:val="FF0000"/>
                <w:sz w:val="20"/>
                <w:szCs w:val="20"/>
              </w:rPr>
              <w:t xml:space="preserve"> prin planul de investiții, aprobat de ANRE prin care să se specifice modalitatea de finanțare și realizare a investiției</w:t>
            </w:r>
            <w:r w:rsidR="006756C7" w:rsidRPr="00D75F62">
              <w:rPr>
                <w:i/>
                <w:color w:val="FF0000"/>
                <w:sz w:val="20"/>
                <w:szCs w:val="20"/>
              </w:rPr>
              <w:t>, precum și documentele de aprobare a acestuia</w:t>
            </w:r>
            <w:r w:rsidR="00A44D52" w:rsidRPr="00D75F62">
              <w:rPr>
                <w:i/>
                <w:color w:val="FF0000"/>
                <w:sz w:val="20"/>
                <w:szCs w:val="20"/>
              </w:rPr>
              <w:t xml:space="preserve"> </w:t>
            </w:r>
            <w:r w:rsidR="00F5000D" w:rsidRPr="00D75F62">
              <w:rPr>
                <w:i/>
                <w:color w:val="FF0000"/>
                <w:sz w:val="20"/>
                <w:szCs w:val="20"/>
              </w:rPr>
              <w:t>(Anexa C4.2. la cererea de finanțare)</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ED3BA0" w:rsidRPr="00D75F62" w:rsidRDefault="00ED3BA0" w:rsidP="00DA0462">
            <w:pPr>
              <w:pStyle w:val="ListParagraph"/>
              <w:numPr>
                <w:ilvl w:val="0"/>
                <w:numId w:val="4"/>
              </w:numPr>
              <w:jc w:val="both"/>
              <w:rPr>
                <w:i/>
                <w:sz w:val="20"/>
                <w:szCs w:val="20"/>
              </w:rPr>
            </w:pPr>
            <w:r w:rsidRPr="00D75F62">
              <w:rPr>
                <w:i/>
                <w:sz w:val="20"/>
                <w:szCs w:val="20"/>
              </w:rPr>
              <w:t>Proiectul a fost aprobat de către solicitant în condițiile legislației aplicabile</w:t>
            </w:r>
          </w:p>
          <w:p w:rsidR="00A937FC" w:rsidRPr="00D75F62" w:rsidRDefault="00D665CE" w:rsidP="00A44D52">
            <w:pPr>
              <w:pStyle w:val="ListParagraph"/>
              <w:numPr>
                <w:ilvl w:val="0"/>
                <w:numId w:val="30"/>
              </w:numPr>
              <w:jc w:val="both"/>
              <w:rPr>
                <w:i/>
                <w:sz w:val="20"/>
                <w:szCs w:val="20"/>
              </w:rPr>
            </w:pPr>
            <w:r w:rsidRPr="00D75F62">
              <w:rPr>
                <w:i/>
                <w:color w:val="FF0000"/>
                <w:sz w:val="20"/>
                <w:szCs w:val="20"/>
              </w:rPr>
              <w:t>Se probează</w:t>
            </w:r>
            <w:r w:rsidR="00ED3BA0" w:rsidRPr="00D75F62">
              <w:rPr>
                <w:i/>
                <w:color w:val="FF0000"/>
                <w:sz w:val="20"/>
                <w:szCs w:val="20"/>
              </w:rPr>
              <w:t xml:space="preserve"> prin </w:t>
            </w:r>
            <w:r w:rsidRPr="00D75F62">
              <w:rPr>
                <w:i/>
                <w:color w:val="FF0000"/>
                <w:sz w:val="20"/>
                <w:szCs w:val="20"/>
              </w:rPr>
              <w:t>actul de aprobare al SF conform legislației în vigoare (Anexa C 4.</w:t>
            </w:r>
            <w:r w:rsidR="00A44D52" w:rsidRPr="00D75F62">
              <w:rPr>
                <w:i/>
                <w:color w:val="FF0000"/>
                <w:sz w:val="20"/>
                <w:szCs w:val="20"/>
              </w:rPr>
              <w:t>3</w:t>
            </w:r>
            <w:r w:rsidRPr="00D75F62">
              <w:rPr>
                <w:i/>
                <w:color w:val="FF0000"/>
                <w:sz w:val="20"/>
                <w:szCs w:val="20"/>
              </w:rPr>
              <w:t>. la cererea de finanțare)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711C52" w:rsidRPr="00D75F62" w:rsidRDefault="00711C52" w:rsidP="00711C52">
            <w:pPr>
              <w:pStyle w:val="ListParagraph"/>
              <w:numPr>
                <w:ilvl w:val="0"/>
                <w:numId w:val="4"/>
              </w:numPr>
              <w:rPr>
                <w:i/>
                <w:sz w:val="20"/>
                <w:szCs w:val="20"/>
              </w:rPr>
            </w:pPr>
            <w:r w:rsidRPr="00D75F62">
              <w:rPr>
                <w:i/>
                <w:sz w:val="20"/>
                <w:szCs w:val="20"/>
              </w:rPr>
              <w:t xml:space="preserve">Proiectul este localizat în regiunile mai puţin dezvoltate: Vest, Nord-Vest, Nord-Est, Sud- Est, Sud-Muntenia, Sud-Vest Oltenia, Centru </w:t>
            </w:r>
          </w:p>
          <w:p w:rsidR="00A937FC" w:rsidRPr="00D75F62" w:rsidRDefault="00393096" w:rsidP="00E54030">
            <w:pPr>
              <w:pStyle w:val="ListParagraph"/>
              <w:numPr>
                <w:ilvl w:val="0"/>
                <w:numId w:val="29"/>
              </w:numPr>
              <w:jc w:val="both"/>
              <w:rPr>
                <w:i/>
                <w:sz w:val="20"/>
                <w:szCs w:val="20"/>
              </w:rPr>
            </w:pPr>
            <w:r w:rsidRPr="00D75F62">
              <w:rPr>
                <w:i/>
                <w:color w:val="FF0000"/>
                <w:sz w:val="20"/>
                <w:szCs w:val="20"/>
              </w:rPr>
              <w:t xml:space="preserve">Se probeaza prin </w:t>
            </w:r>
            <w:r w:rsidR="00ED3BA0" w:rsidRPr="00D75F62">
              <w:rPr>
                <w:i/>
                <w:color w:val="FF0000"/>
                <w:sz w:val="20"/>
                <w:szCs w:val="20"/>
              </w:rPr>
              <w:t>secțiun</w:t>
            </w:r>
            <w:r w:rsidRPr="00D75F62">
              <w:rPr>
                <w:i/>
                <w:color w:val="FF0000"/>
                <w:sz w:val="20"/>
                <w:szCs w:val="20"/>
              </w:rPr>
              <w:t>ea</w:t>
            </w:r>
            <w:r w:rsidR="00ED3BA0" w:rsidRPr="00D75F62">
              <w:rPr>
                <w:i/>
                <w:color w:val="FF0000"/>
                <w:sz w:val="20"/>
                <w:szCs w:val="20"/>
              </w:rPr>
              <w:t xml:space="preserve"> B3. Descrierera proi</w:t>
            </w:r>
            <w:r w:rsidR="00E54030" w:rsidRPr="00D75F62">
              <w:rPr>
                <w:i/>
                <w:color w:val="FF0000"/>
                <w:sz w:val="20"/>
                <w:szCs w:val="20"/>
              </w:rPr>
              <w:t>e</w:t>
            </w:r>
            <w:r w:rsidR="00ED3BA0" w:rsidRPr="00D75F62">
              <w:rPr>
                <w:i/>
                <w:color w:val="FF0000"/>
                <w:sz w:val="20"/>
                <w:szCs w:val="20"/>
              </w:rPr>
              <w:t>ctului din Cererea de finanțare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664F8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2D679D" w:rsidRPr="00D75F62" w:rsidRDefault="002D679D" w:rsidP="00A53482">
            <w:pPr>
              <w:pStyle w:val="ListParagraph"/>
              <w:numPr>
                <w:ilvl w:val="0"/>
                <w:numId w:val="4"/>
              </w:numPr>
              <w:jc w:val="both"/>
              <w:rPr>
                <w:i/>
                <w:sz w:val="20"/>
                <w:szCs w:val="20"/>
              </w:rPr>
            </w:pPr>
            <w:r w:rsidRPr="00D75F62">
              <w:rPr>
                <w:i/>
                <w:sz w:val="20"/>
                <w:szCs w:val="20"/>
              </w:rPr>
              <w:t>Infrastructura energetică este supusă în integralitate reglementării tarifelor și accesului în conformitate cu legislația referitoare la piața internă a energiei</w:t>
            </w:r>
            <w:r w:rsidR="00A53482">
              <w:rPr>
                <w:i/>
                <w:sz w:val="20"/>
                <w:szCs w:val="20"/>
              </w:rPr>
              <w:t xml:space="preserve"> </w:t>
            </w:r>
            <w:r w:rsidR="00A53482" w:rsidRPr="00A53482">
              <w:rPr>
                <w:i/>
                <w:sz w:val="20"/>
                <w:szCs w:val="20"/>
              </w:rPr>
              <w:t>(doar în cazul proiectelor care intră sub incidenț</w:t>
            </w:r>
            <w:r w:rsidR="00A53482">
              <w:rPr>
                <w:i/>
                <w:sz w:val="20"/>
                <w:szCs w:val="20"/>
              </w:rPr>
              <w:t>a ajutorului de stat).</w:t>
            </w:r>
          </w:p>
          <w:p w:rsidR="0068721C" w:rsidRPr="00D75F62" w:rsidRDefault="0068721C" w:rsidP="0068721C">
            <w:pPr>
              <w:pStyle w:val="ListParagraph"/>
              <w:rPr>
                <w:i/>
                <w:color w:val="FF0000"/>
                <w:sz w:val="20"/>
                <w:szCs w:val="20"/>
              </w:rPr>
            </w:pPr>
            <w:r w:rsidRPr="00D75F62">
              <w:rPr>
                <w:i/>
                <w:color w:val="FF0000"/>
                <w:sz w:val="20"/>
                <w:szCs w:val="20"/>
              </w:rPr>
              <w:t>Se probează prin:</w:t>
            </w:r>
          </w:p>
          <w:p w:rsidR="0068721C" w:rsidRPr="00D75F62" w:rsidRDefault="0068721C" w:rsidP="003F3C85">
            <w:pPr>
              <w:pStyle w:val="ListParagraph"/>
              <w:numPr>
                <w:ilvl w:val="0"/>
                <w:numId w:val="28"/>
              </w:numPr>
              <w:rPr>
                <w:i/>
                <w:color w:val="FF0000"/>
                <w:sz w:val="20"/>
                <w:szCs w:val="20"/>
              </w:rPr>
            </w:pPr>
            <w:r w:rsidRPr="00D75F62">
              <w:rPr>
                <w:i/>
                <w:color w:val="FF0000"/>
                <w:sz w:val="20"/>
                <w:szCs w:val="20"/>
              </w:rPr>
              <w:t>Secţiunea E.1.4 la Cererea de finanţare</w:t>
            </w:r>
          </w:p>
          <w:p w:rsidR="0068721C" w:rsidRPr="00D75F62" w:rsidRDefault="0068721C" w:rsidP="003F3C85">
            <w:pPr>
              <w:pStyle w:val="ListParagraph"/>
              <w:numPr>
                <w:ilvl w:val="0"/>
                <w:numId w:val="28"/>
              </w:numPr>
              <w:rPr>
                <w:i/>
                <w:color w:val="FF0000"/>
                <w:sz w:val="20"/>
                <w:szCs w:val="20"/>
              </w:rPr>
            </w:pPr>
            <w:r w:rsidRPr="00D75F62">
              <w:rPr>
                <w:i/>
                <w:color w:val="FF0000"/>
                <w:sz w:val="20"/>
                <w:szCs w:val="20"/>
              </w:rPr>
              <w:t>Declaraţi</w:t>
            </w:r>
            <w:r w:rsidR="007E7515">
              <w:rPr>
                <w:i/>
                <w:color w:val="FF0000"/>
                <w:sz w:val="20"/>
                <w:szCs w:val="20"/>
              </w:rPr>
              <w:t>I</w:t>
            </w:r>
            <w:r w:rsidRPr="00D75F62">
              <w:rPr>
                <w:i/>
                <w:color w:val="FF0000"/>
                <w:sz w:val="20"/>
                <w:szCs w:val="20"/>
              </w:rPr>
              <w:t xml:space="preserve"> privind conformitatea cu regulile ajutorului de stat</w:t>
            </w:r>
            <w:r w:rsidR="00D665CE" w:rsidRPr="00D75F62">
              <w:rPr>
                <w:i/>
                <w:color w:val="FF0000"/>
                <w:sz w:val="20"/>
                <w:szCs w:val="20"/>
              </w:rPr>
              <w:t xml:space="preserve"> (</w:t>
            </w:r>
            <w:r w:rsidRPr="00D75F62">
              <w:rPr>
                <w:i/>
                <w:color w:val="FF0000"/>
                <w:sz w:val="20"/>
                <w:szCs w:val="20"/>
              </w:rPr>
              <w:t>Anex</w:t>
            </w:r>
            <w:r w:rsidR="007E7515">
              <w:rPr>
                <w:i/>
                <w:color w:val="FF0000"/>
                <w:sz w:val="20"/>
                <w:szCs w:val="20"/>
              </w:rPr>
              <w:t>e</w:t>
            </w:r>
            <w:r w:rsidRPr="00D75F62">
              <w:rPr>
                <w:i/>
                <w:color w:val="FF0000"/>
                <w:sz w:val="20"/>
                <w:szCs w:val="20"/>
              </w:rPr>
              <w:t xml:space="preserve"> C1.3</w:t>
            </w:r>
            <w:r w:rsidR="007E7515">
              <w:rPr>
                <w:i/>
                <w:color w:val="FF0000"/>
                <w:sz w:val="20"/>
                <w:szCs w:val="20"/>
              </w:rPr>
              <w:t xml:space="preserve"> și C1.6) la Cererea de finanțare</w:t>
            </w:r>
          </w:p>
          <w:p w:rsidR="00664F8C" w:rsidRPr="00D75F62" w:rsidRDefault="003F3C85" w:rsidP="003F3C85">
            <w:pPr>
              <w:pStyle w:val="ListParagraph"/>
              <w:numPr>
                <w:ilvl w:val="0"/>
                <w:numId w:val="28"/>
              </w:numPr>
              <w:shd w:val="clear" w:color="auto" w:fill="FFFFFF" w:themeFill="background1"/>
              <w:jc w:val="both"/>
              <w:rPr>
                <w:i/>
                <w:color w:val="FF0000"/>
                <w:sz w:val="20"/>
                <w:szCs w:val="20"/>
              </w:rPr>
            </w:pPr>
            <w:r w:rsidRPr="00D75F62">
              <w:rPr>
                <w:i/>
                <w:color w:val="FF0000"/>
                <w:sz w:val="20"/>
                <w:szCs w:val="20"/>
              </w:rPr>
              <w:t xml:space="preserve">Anexa C4.4. </w:t>
            </w:r>
            <w:r w:rsidR="006756C7" w:rsidRPr="00D75F62">
              <w:rPr>
                <w:i/>
                <w:color w:val="FF0000"/>
                <w:sz w:val="20"/>
                <w:szCs w:val="20"/>
              </w:rPr>
              <w:t>la cererea de finanțare (</w:t>
            </w:r>
            <w:r w:rsidRPr="00D75F62">
              <w:rPr>
                <w:i/>
                <w:color w:val="FF0000"/>
                <w:sz w:val="20"/>
                <w:szCs w:val="20"/>
              </w:rPr>
              <w:t>Analiza instituțională</w:t>
            </w:r>
            <w:r w:rsidR="006756C7" w:rsidRPr="00D75F62">
              <w:rPr>
                <w:i/>
                <w:color w:val="FF0000"/>
                <w:sz w:val="20"/>
                <w:szCs w:val="20"/>
              </w:rPr>
              <w:t>)</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4A0CB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A16A1B" w:rsidRPr="00D75F62" w:rsidRDefault="00A16A1B" w:rsidP="00D665CE">
            <w:pPr>
              <w:pStyle w:val="ListParagraph"/>
              <w:numPr>
                <w:ilvl w:val="0"/>
                <w:numId w:val="4"/>
              </w:numPr>
              <w:jc w:val="both"/>
              <w:rPr>
                <w:i/>
                <w:sz w:val="20"/>
                <w:szCs w:val="20"/>
              </w:rPr>
            </w:pPr>
            <w:r w:rsidRPr="00D75F62">
              <w:rPr>
                <w:i/>
                <w:sz w:val="20"/>
                <w:szCs w:val="20"/>
              </w:rPr>
              <w:t>Proiectul respectă reglementările naţionale şi comunitare privind egalitatea de şanse, dezvoltării durabilă, achiziţiile publice (inclusiv dacă sunt incluse activităţi care au fost demarate anterior depunerii proiectului), informare şi publicitate şi ajutorul de stat</w:t>
            </w:r>
          </w:p>
          <w:p w:rsidR="006233DD" w:rsidRPr="00D75F62" w:rsidRDefault="006233DD" w:rsidP="006233DD">
            <w:pPr>
              <w:jc w:val="both"/>
              <w:rPr>
                <w:i/>
                <w:color w:val="FF0000"/>
                <w:sz w:val="20"/>
                <w:szCs w:val="20"/>
              </w:rPr>
            </w:pPr>
            <w:r w:rsidRPr="00D75F62">
              <w:rPr>
                <w:i/>
                <w:color w:val="FF0000"/>
                <w:sz w:val="20"/>
                <w:szCs w:val="20"/>
              </w:rPr>
              <w:t>Se probează prin:</w:t>
            </w:r>
          </w:p>
          <w:p w:rsidR="006233DD" w:rsidRPr="00D75F62" w:rsidRDefault="006233DD" w:rsidP="00C00B74">
            <w:pPr>
              <w:pStyle w:val="ListParagraph"/>
              <w:numPr>
                <w:ilvl w:val="0"/>
                <w:numId w:val="27"/>
              </w:numPr>
              <w:jc w:val="both"/>
              <w:rPr>
                <w:i/>
                <w:color w:val="FF0000"/>
                <w:sz w:val="20"/>
                <w:szCs w:val="20"/>
              </w:rPr>
            </w:pPr>
            <w:r w:rsidRPr="00D75F62">
              <w:rPr>
                <w:i/>
                <w:color w:val="FF0000"/>
                <w:sz w:val="20"/>
                <w:szCs w:val="20"/>
              </w:rPr>
              <w:t>Declarația de eligibilitate a solicitantului din Anexa C1.1.</w:t>
            </w:r>
          </w:p>
          <w:p w:rsidR="004A0CBC" w:rsidRPr="00D75F62" w:rsidRDefault="006233DD" w:rsidP="00C00B74">
            <w:pPr>
              <w:pStyle w:val="ListParagraph"/>
              <w:numPr>
                <w:ilvl w:val="0"/>
                <w:numId w:val="27"/>
              </w:numPr>
              <w:jc w:val="both"/>
              <w:rPr>
                <w:i/>
                <w:sz w:val="20"/>
                <w:szCs w:val="20"/>
              </w:rPr>
            </w:pPr>
            <w:r w:rsidRPr="00D75F62">
              <w:rPr>
                <w:i/>
                <w:color w:val="FF0000"/>
                <w:sz w:val="20"/>
                <w:szCs w:val="20"/>
              </w:rPr>
              <w:t>Secțiunile B.3.1., C.2, H din Cererea de finanţare</w:t>
            </w:r>
          </w:p>
          <w:p w:rsidR="00D665CE" w:rsidRPr="00D75F62" w:rsidRDefault="00D665CE" w:rsidP="00FA6700">
            <w:pPr>
              <w:pStyle w:val="ListParagraph"/>
              <w:numPr>
                <w:ilvl w:val="0"/>
                <w:numId w:val="27"/>
              </w:numPr>
              <w:jc w:val="both"/>
              <w:rPr>
                <w:i/>
                <w:sz w:val="20"/>
                <w:szCs w:val="20"/>
              </w:rPr>
            </w:pPr>
            <w:r w:rsidRPr="00D75F62">
              <w:rPr>
                <w:i/>
                <w:color w:val="FF0000"/>
                <w:sz w:val="20"/>
                <w:szCs w:val="20"/>
              </w:rPr>
              <w:t>Anexa C4.</w:t>
            </w:r>
            <w:r w:rsidR="00FA6700" w:rsidRPr="00D75F62">
              <w:rPr>
                <w:i/>
                <w:color w:val="FF0000"/>
                <w:sz w:val="20"/>
                <w:szCs w:val="20"/>
              </w:rPr>
              <w:t>8</w:t>
            </w:r>
            <w:r w:rsidRPr="00D75F62">
              <w:rPr>
                <w:i/>
                <w:color w:val="FF0000"/>
                <w:sz w:val="20"/>
                <w:szCs w:val="20"/>
              </w:rPr>
              <w:t xml:space="preserve"> Planul de informare și publicitate</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0B76B4">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0B76B4">
            <w:pPr>
              <w:jc w:val="center"/>
              <w:rPr>
                <w:sz w:val="20"/>
                <w:szCs w:val="20"/>
              </w:rPr>
            </w:pPr>
          </w:p>
        </w:tc>
      </w:tr>
      <w:tr w:rsidR="004A0CBC" w:rsidRPr="00D75F62" w:rsidTr="001643A0">
        <w:trPr>
          <w:gridBefore w:val="1"/>
          <w:wBefore w:w="143" w:type="dxa"/>
          <w:trHeight w:val="800"/>
          <w:jc w:val="center"/>
        </w:trPr>
        <w:tc>
          <w:tcPr>
            <w:tcW w:w="8460" w:type="dxa"/>
            <w:gridSpan w:val="4"/>
            <w:tcBorders>
              <w:top w:val="single" w:sz="4" w:space="0" w:color="auto"/>
              <w:left w:val="single" w:sz="4" w:space="0" w:color="auto"/>
              <w:bottom w:val="single" w:sz="4" w:space="0" w:color="auto"/>
              <w:right w:val="single" w:sz="4" w:space="0" w:color="auto"/>
            </w:tcBorders>
          </w:tcPr>
          <w:p w:rsidR="00F25386" w:rsidRPr="00D75F62" w:rsidRDefault="00F25386" w:rsidP="00D665CE">
            <w:pPr>
              <w:pStyle w:val="ListParagraph"/>
              <w:numPr>
                <w:ilvl w:val="0"/>
                <w:numId w:val="4"/>
              </w:numPr>
              <w:jc w:val="both"/>
              <w:rPr>
                <w:i/>
                <w:sz w:val="20"/>
                <w:szCs w:val="20"/>
              </w:rPr>
            </w:pPr>
            <w:r w:rsidRPr="00D75F62">
              <w:rPr>
                <w:i/>
                <w:sz w:val="20"/>
                <w:szCs w:val="20"/>
              </w:rPr>
              <w:t xml:space="preserve">Proiectul pentru care se solicită finanţare nu a mai beneficiat de finanţare din fonduri publice, altele decât cele ale solicitantului, în ultimii 5 ani înainte de data depunerii cererii de finanţare, cu excepţia studiilor preliminare (studiul de prefezabilitate, analiza geo-topografică, studiu de fezabilitate, proiect tehnic, detalii de execuţie) </w:t>
            </w:r>
          </w:p>
          <w:p w:rsidR="00F4478C" w:rsidRPr="00D75F62" w:rsidRDefault="002D679D" w:rsidP="00C90BC8">
            <w:pPr>
              <w:rPr>
                <w:i/>
                <w:color w:val="FF0000"/>
                <w:sz w:val="20"/>
                <w:szCs w:val="20"/>
              </w:rPr>
            </w:pPr>
            <w:r w:rsidRPr="00D75F62">
              <w:rPr>
                <w:i/>
                <w:color w:val="FF0000"/>
                <w:sz w:val="20"/>
                <w:szCs w:val="20"/>
              </w:rPr>
              <w:t>Se probează prin</w:t>
            </w:r>
            <w:r w:rsidR="00F4478C" w:rsidRPr="00D75F62">
              <w:rPr>
                <w:i/>
                <w:color w:val="FF0000"/>
                <w:sz w:val="20"/>
                <w:szCs w:val="20"/>
              </w:rPr>
              <w:t> :</w:t>
            </w:r>
          </w:p>
          <w:p w:rsidR="00F4478C" w:rsidRPr="00D75F62" w:rsidRDefault="002D679D" w:rsidP="00C00B74">
            <w:pPr>
              <w:pStyle w:val="ListParagraph"/>
              <w:numPr>
                <w:ilvl w:val="0"/>
                <w:numId w:val="26"/>
              </w:numPr>
              <w:rPr>
                <w:i/>
                <w:color w:val="FF0000"/>
                <w:sz w:val="20"/>
                <w:szCs w:val="20"/>
              </w:rPr>
            </w:pPr>
            <w:r w:rsidRPr="00D75F62">
              <w:rPr>
                <w:i/>
                <w:color w:val="FF0000"/>
                <w:sz w:val="20"/>
                <w:szCs w:val="20"/>
              </w:rPr>
              <w:t>Declarația de eligibilitate</w:t>
            </w:r>
            <w:r w:rsidR="00C71C58" w:rsidRPr="00D75F62">
              <w:rPr>
                <w:i/>
                <w:color w:val="FF0000"/>
                <w:sz w:val="20"/>
                <w:szCs w:val="20"/>
              </w:rPr>
              <w:t xml:space="preserve"> </w:t>
            </w:r>
            <w:r w:rsidRPr="00D75F62">
              <w:rPr>
                <w:i/>
                <w:color w:val="FF0000"/>
                <w:sz w:val="20"/>
                <w:szCs w:val="20"/>
              </w:rPr>
              <w:t>a solicitantului din Anexa C1.1</w:t>
            </w:r>
            <w:r w:rsidR="00A21D68" w:rsidRPr="00D75F62">
              <w:t xml:space="preserve"> </w:t>
            </w:r>
          </w:p>
          <w:p w:rsidR="004A0CBC" w:rsidRPr="00D75F62" w:rsidRDefault="00F4478C" w:rsidP="00C00B74">
            <w:pPr>
              <w:pStyle w:val="ListParagraph"/>
              <w:numPr>
                <w:ilvl w:val="0"/>
                <w:numId w:val="26"/>
              </w:numPr>
              <w:rPr>
                <w:i/>
                <w:sz w:val="20"/>
                <w:szCs w:val="20"/>
              </w:rPr>
            </w:pPr>
            <w:r w:rsidRPr="00D75F62">
              <w:rPr>
                <w:i/>
                <w:color w:val="FF0000"/>
                <w:sz w:val="20"/>
                <w:szCs w:val="20"/>
              </w:rPr>
              <w:t>S</w:t>
            </w:r>
            <w:r w:rsidR="00A21D68" w:rsidRPr="00D75F62">
              <w:rPr>
                <w:i/>
                <w:color w:val="FF0000"/>
                <w:sz w:val="20"/>
                <w:szCs w:val="20"/>
              </w:rPr>
              <w:t>ecţiunea G.1.3</w:t>
            </w:r>
            <w:r w:rsidRPr="00D75F62">
              <w:rPr>
                <w:i/>
                <w:color w:val="FF0000"/>
                <w:sz w:val="20"/>
                <w:szCs w:val="20"/>
              </w:rPr>
              <w:t xml:space="preserve"> </w:t>
            </w:r>
            <w:r w:rsidR="00A21D68" w:rsidRPr="00D75F62">
              <w:rPr>
                <w:i/>
                <w:color w:val="FF0000"/>
                <w:sz w:val="20"/>
                <w:szCs w:val="20"/>
              </w:rPr>
              <w:t>din Cererea de finanţare</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664F8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2D679D" w:rsidRPr="00D75F62" w:rsidRDefault="002D679D" w:rsidP="006756C7">
            <w:pPr>
              <w:pStyle w:val="ListParagraph"/>
              <w:numPr>
                <w:ilvl w:val="0"/>
                <w:numId w:val="4"/>
              </w:numPr>
              <w:jc w:val="both"/>
              <w:rPr>
                <w:i/>
                <w:sz w:val="20"/>
                <w:szCs w:val="20"/>
              </w:rPr>
            </w:pPr>
            <w:r w:rsidRPr="00D75F62">
              <w:rPr>
                <w:i/>
                <w:sz w:val="20"/>
                <w:szCs w:val="20"/>
              </w:rPr>
              <w:t>Bugetul proiectului respectă indicaţiile privind încadrarea în categoriile de cheltuieli, conform Anexei 6 la prezentul ghid</w:t>
            </w:r>
          </w:p>
          <w:p w:rsidR="00D834E6" w:rsidRPr="00D75F62" w:rsidRDefault="00D834E6" w:rsidP="009E2530">
            <w:pPr>
              <w:widowControl w:val="0"/>
              <w:spacing w:after="120" w:line="276" w:lineRule="auto"/>
              <w:jc w:val="both"/>
              <w:rPr>
                <w:i/>
                <w:color w:val="FF0000"/>
                <w:sz w:val="20"/>
                <w:szCs w:val="20"/>
              </w:rPr>
            </w:pPr>
            <w:r w:rsidRPr="00D75F62">
              <w:rPr>
                <w:i/>
                <w:color w:val="FF0000"/>
                <w:sz w:val="20"/>
                <w:szCs w:val="20"/>
              </w:rPr>
              <w:t>Se probează prin:</w:t>
            </w:r>
          </w:p>
          <w:p w:rsidR="00D834E6" w:rsidRPr="00D75F62" w:rsidRDefault="00D834E6" w:rsidP="003F3C85">
            <w:pPr>
              <w:pStyle w:val="ListParagraph"/>
              <w:widowControl w:val="0"/>
              <w:numPr>
                <w:ilvl w:val="0"/>
                <w:numId w:val="25"/>
              </w:numPr>
              <w:spacing w:after="120" w:line="276" w:lineRule="auto"/>
              <w:jc w:val="both"/>
              <w:rPr>
                <w:i/>
                <w:color w:val="FF0000"/>
                <w:sz w:val="20"/>
                <w:szCs w:val="20"/>
              </w:rPr>
            </w:pPr>
            <w:r w:rsidRPr="00D75F62">
              <w:rPr>
                <w:i/>
                <w:color w:val="FF0000"/>
                <w:sz w:val="20"/>
                <w:szCs w:val="20"/>
              </w:rPr>
              <w:t>Secţiunile C şi G  din Cererea de finanţare</w:t>
            </w:r>
          </w:p>
          <w:p w:rsidR="00664F8C" w:rsidRPr="00D75F62" w:rsidRDefault="003F3C85" w:rsidP="003F3C85">
            <w:pPr>
              <w:pStyle w:val="ListParagraph"/>
              <w:numPr>
                <w:ilvl w:val="0"/>
                <w:numId w:val="25"/>
              </w:numPr>
              <w:shd w:val="clear" w:color="auto" w:fill="FFFFFF" w:themeFill="background1"/>
              <w:jc w:val="both"/>
              <w:rPr>
                <w:i/>
                <w:color w:val="FF0000"/>
                <w:sz w:val="20"/>
                <w:szCs w:val="20"/>
              </w:rPr>
            </w:pPr>
            <w:r w:rsidRPr="00D75F62">
              <w:rPr>
                <w:i/>
                <w:color w:val="FF0000"/>
                <w:sz w:val="20"/>
                <w:szCs w:val="20"/>
              </w:rPr>
              <w:t xml:space="preserve">Anexa C4.4. </w:t>
            </w:r>
            <w:r w:rsidR="006756C7" w:rsidRPr="00D75F62">
              <w:rPr>
                <w:i/>
                <w:color w:val="FF0000"/>
                <w:sz w:val="20"/>
                <w:szCs w:val="20"/>
              </w:rPr>
              <w:t>la Cererea de finanțare (</w:t>
            </w:r>
            <w:r w:rsidRPr="00D75F62">
              <w:rPr>
                <w:i/>
                <w:color w:val="FF0000"/>
                <w:sz w:val="20"/>
                <w:szCs w:val="20"/>
              </w:rPr>
              <w:t>Analiza instituțională</w:t>
            </w:r>
            <w:r w:rsidR="006756C7" w:rsidRPr="00D75F62">
              <w:rPr>
                <w:i/>
                <w:color w:val="FF0000"/>
                <w:sz w:val="20"/>
                <w:szCs w:val="20"/>
              </w:rPr>
              <w:t>)</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531F10"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531F10" w:rsidRPr="00F97957" w:rsidRDefault="00531F10" w:rsidP="00F97957">
            <w:pPr>
              <w:pStyle w:val="ListParagraph"/>
              <w:numPr>
                <w:ilvl w:val="0"/>
                <w:numId w:val="4"/>
              </w:numPr>
              <w:rPr>
                <w:i/>
                <w:sz w:val="20"/>
                <w:szCs w:val="20"/>
              </w:rPr>
            </w:pPr>
            <w:r w:rsidRPr="0039185A">
              <w:rPr>
                <w:i/>
                <w:sz w:val="20"/>
                <w:szCs w:val="20"/>
              </w:rPr>
              <w:lastRenderedPageBreak/>
              <w:t>Valoarea finanţării nerambursabile solicitate este calculată ca diferența dintre costurile eligibile și profitul din exploatare aferent investiției</w:t>
            </w:r>
            <w:r w:rsidR="0039185A" w:rsidRPr="0039185A">
              <w:rPr>
                <w:i/>
                <w:sz w:val="20"/>
                <w:szCs w:val="20"/>
              </w:rPr>
              <w:t xml:space="preserve"> (doar în cazul proiectelor cărora li se aplică regulile de ajutor de stat)</w:t>
            </w:r>
          </w:p>
          <w:p w:rsidR="00E70D01" w:rsidRPr="00D75F62" w:rsidRDefault="00E70D01" w:rsidP="00E70D01">
            <w:pPr>
              <w:widowControl w:val="0"/>
              <w:spacing w:after="120" w:line="276" w:lineRule="auto"/>
              <w:contextualSpacing/>
              <w:jc w:val="both"/>
              <w:rPr>
                <w:i/>
                <w:color w:val="FF0000"/>
                <w:sz w:val="20"/>
                <w:szCs w:val="20"/>
              </w:rPr>
            </w:pPr>
            <w:r w:rsidRPr="00D75F62">
              <w:rPr>
                <w:i/>
                <w:color w:val="FF0000"/>
                <w:sz w:val="20"/>
                <w:szCs w:val="20"/>
              </w:rPr>
              <w:t>Se probează prin:</w:t>
            </w:r>
          </w:p>
          <w:p w:rsidR="00E70D01" w:rsidRPr="00D75F62" w:rsidRDefault="00BF7098" w:rsidP="00C00B74">
            <w:pPr>
              <w:pStyle w:val="ListParagraph"/>
              <w:widowControl w:val="0"/>
              <w:numPr>
                <w:ilvl w:val="0"/>
                <w:numId w:val="24"/>
              </w:numPr>
              <w:spacing w:after="120" w:line="276" w:lineRule="auto"/>
              <w:jc w:val="both"/>
              <w:rPr>
                <w:i/>
                <w:color w:val="FF0000"/>
                <w:sz w:val="20"/>
                <w:szCs w:val="20"/>
              </w:rPr>
            </w:pPr>
            <w:r w:rsidRPr="00D75F62">
              <w:rPr>
                <w:i/>
                <w:color w:val="FF0000"/>
                <w:sz w:val="20"/>
                <w:szCs w:val="20"/>
              </w:rPr>
              <w:t xml:space="preserve">Secţiunile C2, </w:t>
            </w:r>
            <w:r w:rsidR="00E70D01" w:rsidRPr="00D75F62">
              <w:rPr>
                <w:i/>
                <w:color w:val="FF0000"/>
                <w:sz w:val="20"/>
                <w:szCs w:val="20"/>
              </w:rPr>
              <w:t>C3</w:t>
            </w:r>
            <w:r w:rsidRPr="00D75F62">
              <w:rPr>
                <w:i/>
                <w:color w:val="FF0000"/>
                <w:sz w:val="20"/>
                <w:szCs w:val="20"/>
              </w:rPr>
              <w:t xml:space="preserve"> şi E</w:t>
            </w:r>
            <w:r w:rsidR="00E70D01" w:rsidRPr="00D75F62">
              <w:rPr>
                <w:i/>
                <w:color w:val="FF0000"/>
                <w:sz w:val="20"/>
                <w:szCs w:val="20"/>
              </w:rPr>
              <w:t xml:space="preserve"> din Cererea de finanţare </w:t>
            </w:r>
          </w:p>
          <w:p w:rsidR="00531F10" w:rsidRPr="00D75F62" w:rsidRDefault="00E70D01" w:rsidP="003F3C85">
            <w:pPr>
              <w:pStyle w:val="ListParagraph"/>
              <w:numPr>
                <w:ilvl w:val="0"/>
                <w:numId w:val="35"/>
              </w:numPr>
              <w:shd w:val="clear" w:color="auto" w:fill="FFFFFF" w:themeFill="background1"/>
              <w:jc w:val="both"/>
              <w:rPr>
                <w:i/>
                <w:color w:val="FF0000"/>
                <w:sz w:val="20"/>
                <w:szCs w:val="20"/>
              </w:rPr>
            </w:pPr>
            <w:r w:rsidRPr="00D75F62">
              <w:rPr>
                <w:i/>
                <w:color w:val="FF0000"/>
                <w:sz w:val="20"/>
                <w:szCs w:val="20"/>
              </w:rPr>
              <w:t xml:space="preserve"> </w:t>
            </w:r>
            <w:r w:rsidR="003F3C85" w:rsidRPr="00D75F62">
              <w:rPr>
                <w:i/>
                <w:color w:val="FF0000"/>
                <w:sz w:val="20"/>
                <w:szCs w:val="20"/>
              </w:rPr>
              <w:t xml:space="preserve">Anexa C4.4. </w:t>
            </w:r>
            <w:r w:rsidR="004550B3" w:rsidRPr="00D75F62">
              <w:rPr>
                <w:i/>
                <w:color w:val="FF0000"/>
                <w:sz w:val="20"/>
                <w:szCs w:val="20"/>
              </w:rPr>
              <w:t>la Cererea de finanțare (</w:t>
            </w:r>
            <w:r w:rsidR="003F3C85" w:rsidRPr="00D75F62">
              <w:rPr>
                <w:i/>
                <w:color w:val="FF0000"/>
                <w:sz w:val="20"/>
                <w:szCs w:val="20"/>
              </w:rPr>
              <w:t>Analiza instituțională</w:t>
            </w:r>
            <w:r w:rsidR="004550B3" w:rsidRPr="00D75F62">
              <w:rPr>
                <w:i/>
                <w:color w:val="FF0000"/>
                <w:sz w:val="20"/>
                <w:szCs w:val="20"/>
              </w:rPr>
              <w:t>)</w:t>
            </w:r>
          </w:p>
        </w:tc>
        <w:tc>
          <w:tcPr>
            <w:tcW w:w="809" w:type="dxa"/>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r>
      <w:tr w:rsidR="0039185A" w:rsidRPr="00D75F62" w:rsidTr="001643A0">
        <w:trPr>
          <w:gridBefore w:val="1"/>
          <w:wBefore w:w="143" w:type="dxa"/>
          <w:trHeight w:val="602"/>
          <w:jc w:val="center"/>
        </w:trPr>
        <w:tc>
          <w:tcPr>
            <w:tcW w:w="8460" w:type="dxa"/>
            <w:gridSpan w:val="4"/>
            <w:tcBorders>
              <w:top w:val="single" w:sz="4" w:space="0" w:color="auto"/>
              <w:left w:val="single" w:sz="4" w:space="0" w:color="auto"/>
              <w:bottom w:val="single" w:sz="4" w:space="0" w:color="auto"/>
              <w:right w:val="single" w:sz="4" w:space="0" w:color="auto"/>
            </w:tcBorders>
          </w:tcPr>
          <w:p w:rsidR="0039185A" w:rsidRPr="00F97957" w:rsidRDefault="0039185A" w:rsidP="00F97957">
            <w:pPr>
              <w:pStyle w:val="ListParagraph"/>
              <w:widowControl w:val="0"/>
              <w:numPr>
                <w:ilvl w:val="0"/>
                <w:numId w:val="4"/>
              </w:numPr>
              <w:shd w:val="clear" w:color="auto" w:fill="FFFFFF" w:themeFill="background1"/>
              <w:tabs>
                <w:tab w:val="left" w:pos="387"/>
              </w:tabs>
              <w:spacing w:after="120"/>
              <w:jc w:val="both"/>
              <w:rPr>
                <w:i/>
                <w:sz w:val="20"/>
                <w:szCs w:val="20"/>
              </w:rPr>
            </w:pPr>
            <w:r w:rsidRPr="00F97957">
              <w:rPr>
                <w:i/>
                <w:sz w:val="20"/>
                <w:szCs w:val="20"/>
              </w:rPr>
              <w:t>Valoarea finanțării nerambursabile este calculată pe baza necesarului de finanţare (funding gap) ce rezultă din analiza cost-beneficiu (doar în cazul proiectelor care nu intră sub ajutorul de stat)</w:t>
            </w:r>
          </w:p>
          <w:p w:rsidR="0039185A" w:rsidRPr="00F97957" w:rsidRDefault="0039185A" w:rsidP="00F97957">
            <w:pPr>
              <w:widowControl w:val="0"/>
              <w:spacing w:after="120" w:line="276" w:lineRule="auto"/>
              <w:jc w:val="both"/>
              <w:rPr>
                <w:i/>
                <w:color w:val="FF0000"/>
                <w:sz w:val="20"/>
                <w:szCs w:val="20"/>
              </w:rPr>
            </w:pPr>
            <w:r w:rsidRPr="00F97957">
              <w:rPr>
                <w:i/>
                <w:color w:val="FF0000"/>
                <w:sz w:val="20"/>
                <w:szCs w:val="20"/>
              </w:rPr>
              <w:t>Se probează prin:</w:t>
            </w:r>
          </w:p>
          <w:p w:rsidR="0039185A" w:rsidRPr="00F97957" w:rsidRDefault="0039185A" w:rsidP="00F97957">
            <w:pPr>
              <w:pStyle w:val="ListParagraph"/>
              <w:widowControl w:val="0"/>
              <w:numPr>
                <w:ilvl w:val="0"/>
                <w:numId w:val="24"/>
              </w:numPr>
              <w:spacing w:after="120" w:line="276" w:lineRule="auto"/>
              <w:jc w:val="both"/>
              <w:rPr>
                <w:i/>
                <w:color w:val="FF0000"/>
                <w:sz w:val="20"/>
                <w:szCs w:val="20"/>
              </w:rPr>
            </w:pPr>
            <w:r w:rsidRPr="00F97957">
              <w:rPr>
                <w:i/>
                <w:color w:val="FF0000"/>
                <w:sz w:val="20"/>
                <w:szCs w:val="20"/>
              </w:rPr>
              <w:t xml:space="preserve">Secţiunile C1, C3 şi E din Cererea de finanţare </w:t>
            </w:r>
          </w:p>
          <w:p w:rsidR="0039185A" w:rsidRPr="00F97957" w:rsidRDefault="0039185A" w:rsidP="00F97957">
            <w:pPr>
              <w:pStyle w:val="ListParagraph"/>
              <w:widowControl w:val="0"/>
              <w:numPr>
                <w:ilvl w:val="0"/>
                <w:numId w:val="24"/>
              </w:numPr>
              <w:spacing w:after="120" w:line="276" w:lineRule="auto"/>
              <w:jc w:val="both"/>
              <w:rPr>
                <w:i/>
                <w:color w:val="FF0000"/>
                <w:sz w:val="20"/>
                <w:szCs w:val="20"/>
              </w:rPr>
            </w:pPr>
            <w:r w:rsidRPr="00F97957">
              <w:rPr>
                <w:i/>
                <w:color w:val="FF0000"/>
                <w:sz w:val="20"/>
                <w:szCs w:val="20"/>
              </w:rPr>
              <w:t>Anexa C4.4 la Cererea de finanțare (Analiza instituțională)</w:t>
            </w:r>
          </w:p>
        </w:tc>
        <w:tc>
          <w:tcPr>
            <w:tcW w:w="809" w:type="dxa"/>
            <w:tcBorders>
              <w:top w:val="single" w:sz="4" w:space="0" w:color="auto"/>
              <w:left w:val="single" w:sz="4" w:space="0" w:color="auto"/>
              <w:bottom w:val="single" w:sz="4" w:space="0" w:color="auto"/>
              <w:right w:val="single" w:sz="4" w:space="0" w:color="auto"/>
            </w:tcBorders>
          </w:tcPr>
          <w:p w:rsidR="0039185A" w:rsidRPr="00D75F62" w:rsidRDefault="0039185A" w:rsidP="00531F10">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39185A" w:rsidRPr="00D75F62" w:rsidRDefault="0039185A" w:rsidP="00531F10">
            <w:pPr>
              <w:jc w:val="center"/>
              <w:rPr>
                <w:sz w:val="20"/>
                <w:szCs w:val="20"/>
              </w:rPr>
            </w:pPr>
          </w:p>
        </w:tc>
      </w:tr>
      <w:tr w:rsidR="00531F10" w:rsidRPr="00D75F62" w:rsidTr="001643A0">
        <w:trPr>
          <w:gridBefore w:val="1"/>
          <w:wBefore w:w="143" w:type="dxa"/>
          <w:trHeight w:val="602"/>
          <w:jc w:val="center"/>
        </w:trPr>
        <w:tc>
          <w:tcPr>
            <w:tcW w:w="8460" w:type="dxa"/>
            <w:gridSpan w:val="4"/>
            <w:tcBorders>
              <w:top w:val="single" w:sz="4" w:space="0" w:color="auto"/>
              <w:left w:val="single" w:sz="4" w:space="0" w:color="auto"/>
              <w:bottom w:val="single" w:sz="4" w:space="0" w:color="auto"/>
              <w:right w:val="single" w:sz="4" w:space="0" w:color="auto"/>
            </w:tcBorders>
          </w:tcPr>
          <w:p w:rsidR="00DE538E" w:rsidRPr="00F97957" w:rsidRDefault="007B3539" w:rsidP="00F97957">
            <w:pPr>
              <w:jc w:val="both"/>
              <w:rPr>
                <w:rFonts w:eastAsia="Calibri"/>
                <w:noProof w:val="0"/>
                <w:sz w:val="20"/>
                <w:szCs w:val="20"/>
              </w:rPr>
            </w:pPr>
            <w:r>
              <w:rPr>
                <w:rFonts w:eastAsia="Calibri"/>
                <w:noProof w:val="0"/>
                <w:sz w:val="20"/>
                <w:szCs w:val="20"/>
              </w:rPr>
              <w:t xml:space="preserve">m) </w:t>
            </w:r>
            <w:r w:rsidR="00DE538E" w:rsidRPr="00F97957">
              <w:rPr>
                <w:rFonts w:eastAsia="Calibri"/>
                <w:noProof w:val="0"/>
                <w:sz w:val="20"/>
                <w:szCs w:val="20"/>
              </w:rPr>
              <w:t xml:space="preserve">Imobilele necesare înființării și funcționării investiţiei sunt puse la dispoziția proiectului. În acest sens, solicitantul demonstrează că deţine sau este în procedura de a obţine </w:t>
            </w:r>
            <w:r w:rsidR="00DE538E" w:rsidRPr="00F97957">
              <w:rPr>
                <w:rFonts w:eastAsia="Calibri"/>
                <w:b/>
                <w:noProof w:val="0"/>
                <w:sz w:val="20"/>
                <w:szCs w:val="20"/>
              </w:rPr>
              <w:t xml:space="preserve">dreptul de proprietate, concesiune </w:t>
            </w:r>
            <w:r w:rsidR="00DE538E" w:rsidRPr="00F97957">
              <w:rPr>
                <w:rFonts w:eastAsia="Calibri"/>
                <w:noProof w:val="0"/>
                <w:sz w:val="20"/>
                <w:szCs w:val="20"/>
              </w:rPr>
              <w:t xml:space="preserve">sau </w:t>
            </w:r>
            <w:r w:rsidR="00DE538E" w:rsidRPr="00F97957">
              <w:rPr>
                <w:rFonts w:eastAsia="Calibri"/>
                <w:b/>
                <w:noProof w:val="0"/>
                <w:sz w:val="20"/>
                <w:szCs w:val="20"/>
              </w:rPr>
              <w:t>dreptul de superficie</w:t>
            </w:r>
            <w:r w:rsidR="00DE538E" w:rsidRPr="00F97957">
              <w:rPr>
                <w:rFonts w:eastAsia="Calibri"/>
                <w:noProof w:val="0"/>
                <w:sz w:val="20"/>
                <w:szCs w:val="20"/>
              </w:rPr>
              <w:t xml:space="preserve"> cu privire la acestea, pe o perioadă de cinci ani de la data previzionată pentru efectuarea plăți</w:t>
            </w:r>
            <w:r w:rsidR="00F66E21" w:rsidRPr="00F97957">
              <w:rPr>
                <w:rFonts w:eastAsia="Calibri"/>
                <w:noProof w:val="0"/>
                <w:sz w:val="20"/>
                <w:szCs w:val="20"/>
              </w:rPr>
              <w:t>i finale în cadrul proiectului,</w:t>
            </w:r>
            <w:r w:rsidR="00F66E21">
              <w:t xml:space="preserve"> </w:t>
            </w:r>
            <w:r w:rsidR="00F66E21" w:rsidRPr="00F97957">
              <w:rPr>
                <w:rFonts w:eastAsia="Calibri"/>
                <w:noProof w:val="0"/>
                <w:sz w:val="20"/>
                <w:szCs w:val="20"/>
              </w:rPr>
              <w:t xml:space="preserve">cu excepţia terenurilor necesare înfiinţării şi funcţionării investiţiei constând în conducte şi instalaţii, echipamente şi dotări aferente acestora. </w:t>
            </w:r>
          </w:p>
          <w:p w:rsidR="00E22425" w:rsidRPr="00D75F62" w:rsidRDefault="00E22425" w:rsidP="00E22425">
            <w:pPr>
              <w:pStyle w:val="ListParagraph"/>
              <w:widowControl w:val="0"/>
              <w:spacing w:after="120"/>
              <w:ind w:left="360"/>
              <w:jc w:val="both"/>
              <w:rPr>
                <w:rFonts w:eastAsia="Calibri"/>
                <w:noProof w:val="0"/>
                <w:sz w:val="20"/>
                <w:szCs w:val="20"/>
              </w:rPr>
            </w:pPr>
          </w:p>
          <w:p w:rsidR="00837C71" w:rsidRPr="00D75F62" w:rsidRDefault="00DE538E" w:rsidP="00DE538E">
            <w:pPr>
              <w:jc w:val="both"/>
            </w:pPr>
            <w:r w:rsidRPr="00D75F62">
              <w:rPr>
                <w:rFonts w:eastAsia="Calibri"/>
                <w:noProof w:val="0"/>
                <w:sz w:val="20"/>
                <w:szCs w:val="20"/>
              </w:rPr>
              <w:t>Pentru imobilele supuse investiţiei, pentru care este necesar dreptul de proprietate/concesiune/superficie, solicitantul va face dovada deţinerii acestui drept sau dovada inițierii procesului de dobândire a ac</w:t>
            </w:r>
            <w:r w:rsidR="00E91CA5" w:rsidRPr="00D75F62">
              <w:rPr>
                <w:rFonts w:eastAsia="Calibri"/>
                <w:noProof w:val="0"/>
                <w:sz w:val="20"/>
                <w:szCs w:val="20"/>
              </w:rPr>
              <w:t>e</w:t>
            </w:r>
            <w:r w:rsidRPr="00D75F62">
              <w:rPr>
                <w:rFonts w:eastAsia="Calibri"/>
                <w:noProof w:val="0"/>
                <w:sz w:val="20"/>
                <w:szCs w:val="20"/>
              </w:rPr>
              <w:t>stui drept, astfel:</w:t>
            </w:r>
            <w:r w:rsidR="00837C71" w:rsidRPr="00D75F62">
              <w:t xml:space="preserve"> </w:t>
            </w:r>
          </w:p>
          <w:p w:rsidR="00837C71" w:rsidRPr="00D75F62" w:rsidRDefault="00837C71" w:rsidP="00DE538E">
            <w:pPr>
              <w:jc w:val="both"/>
              <w:rPr>
                <w:rFonts w:eastAsia="Calibri"/>
                <w:noProof w:val="0"/>
                <w:color w:val="FF0000"/>
                <w:sz w:val="20"/>
                <w:szCs w:val="20"/>
              </w:rPr>
            </w:pPr>
            <w:r w:rsidRPr="00D75F62">
              <w:rPr>
                <w:rFonts w:eastAsia="Calibri"/>
                <w:noProof w:val="0"/>
                <w:color w:val="FF0000"/>
                <w:sz w:val="20"/>
                <w:szCs w:val="20"/>
              </w:rPr>
              <w:t>Se probează prin :</w:t>
            </w:r>
          </w:p>
          <w:p w:rsidR="00DE538E" w:rsidRPr="00D75F62" w:rsidRDefault="00837C71" w:rsidP="00837C71">
            <w:pPr>
              <w:pStyle w:val="ListParagraph"/>
              <w:numPr>
                <w:ilvl w:val="0"/>
                <w:numId w:val="44"/>
              </w:numPr>
              <w:ind w:left="329" w:firstLine="0"/>
              <w:jc w:val="both"/>
              <w:rPr>
                <w:rFonts w:eastAsia="Calibri"/>
                <w:noProof w:val="0"/>
                <w:color w:val="FF0000"/>
                <w:sz w:val="20"/>
                <w:szCs w:val="20"/>
              </w:rPr>
            </w:pPr>
            <w:r w:rsidRPr="00D75F62">
              <w:rPr>
                <w:rFonts w:eastAsia="Calibri"/>
                <w:noProof w:val="0"/>
                <w:color w:val="FF0000"/>
                <w:sz w:val="20"/>
                <w:szCs w:val="20"/>
              </w:rPr>
              <w:t>Declaraţie de eligibilitate a solicitantului că imobilele:</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Sunt disponibile pentru investiții  / Au fost inițiate demersurile pentru obținerea dreptului de proprietate/concesiune/superficie (iniț</w:t>
            </w:r>
            <w:r w:rsidR="00453FF9" w:rsidRPr="00D75F62">
              <w:rPr>
                <w:rFonts w:eastAsia="Calibri"/>
                <w:i/>
                <w:iCs/>
                <w:noProof w:val="0"/>
                <w:color w:val="FF0000"/>
                <w:sz w:val="20"/>
                <w:szCs w:val="20"/>
              </w:rPr>
              <w:t>i</w:t>
            </w:r>
            <w:r w:rsidRPr="00D75F62">
              <w:rPr>
                <w:rFonts w:eastAsia="Calibri"/>
                <w:i/>
                <w:iCs/>
                <w:noProof w:val="0"/>
                <w:color w:val="FF0000"/>
                <w:sz w:val="20"/>
                <w:szCs w:val="20"/>
              </w:rPr>
              <w:t>ere HG de expropriere / precontract de vânzare – cumpărare)</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Sunt libere de orice sarcini / vor fi libere de orice sarcini la momentul contractării, în sensul că nu este afectat de limitări legale, convenționale, judiciare ale dreptului real invocat, incompatibile cu realizarea activităților proiectului</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Nu fac obiectul unor litigii în curs de soluţionare la instanţele judecătoreşti cu privire la situaţia juridică (doar când terenul se află deja în proprietate);</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Nu fac obiectul revendicărilor potrivit unor legi speciale în materie sau dreptului comun (doar când terenul se află deja în proprietate).</w:t>
            </w:r>
          </w:p>
          <w:p w:rsidR="00320436" w:rsidRPr="00D75F62" w:rsidRDefault="00320436" w:rsidP="00320436">
            <w:pPr>
              <w:widowControl w:val="0"/>
              <w:shd w:val="clear" w:color="auto" w:fill="FFFFFF"/>
              <w:tabs>
                <w:tab w:val="left" w:pos="0"/>
              </w:tabs>
              <w:spacing w:before="60" w:after="200" w:line="276" w:lineRule="auto"/>
              <w:ind w:left="1080"/>
              <w:contextualSpacing/>
              <w:jc w:val="both"/>
              <w:rPr>
                <w:rFonts w:eastAsia="Calibri"/>
                <w:i/>
                <w:iCs/>
                <w:noProof w:val="0"/>
                <w:color w:val="FF0000"/>
                <w:sz w:val="20"/>
                <w:szCs w:val="20"/>
              </w:rPr>
            </w:pPr>
          </w:p>
          <w:p w:rsidR="009E2530" w:rsidRPr="00D75F62" w:rsidRDefault="00DE538E" w:rsidP="009E2530">
            <w:pPr>
              <w:shd w:val="clear" w:color="auto" w:fill="FFFFFF"/>
              <w:spacing w:after="200" w:line="276" w:lineRule="auto"/>
              <w:contextualSpacing/>
              <w:jc w:val="both"/>
              <w:rPr>
                <w:rFonts w:eastAsia="Calibri"/>
                <w:noProof w:val="0"/>
                <w:sz w:val="20"/>
                <w:szCs w:val="20"/>
              </w:rPr>
            </w:pPr>
            <w:r w:rsidRPr="00D75F62">
              <w:rPr>
                <w:rFonts w:eastAsia="Calibri"/>
                <w:noProof w:val="0"/>
                <w:sz w:val="20"/>
                <w:szCs w:val="20"/>
              </w:rPr>
              <w:t>Pentru imobilele supuse investiției pentru care este necesară exproprierea acesto</w:t>
            </w:r>
            <w:r w:rsidR="00380075" w:rsidRPr="00D75F62">
              <w:rPr>
                <w:rFonts w:eastAsia="Calibri"/>
                <w:noProof w:val="0"/>
                <w:sz w:val="20"/>
                <w:szCs w:val="20"/>
              </w:rPr>
              <w:t>ra în baza prevede</w:t>
            </w:r>
            <w:r w:rsidRPr="00D75F62">
              <w:rPr>
                <w:rFonts w:eastAsia="Calibri"/>
                <w:noProof w:val="0"/>
                <w:sz w:val="20"/>
                <w:szCs w:val="20"/>
              </w:rPr>
              <w:t>rilor Legii nr. 255/2010 privind exproprierea pentru cauză de utilitate publică, necesară realizării unor obiective de interes naţional, judeţean şi local</w:t>
            </w:r>
            <w:r w:rsidR="009E2530" w:rsidRPr="00D75F62">
              <w:rPr>
                <w:rFonts w:eastAsia="Calibri"/>
                <w:noProof w:val="0"/>
                <w:sz w:val="20"/>
                <w:szCs w:val="20"/>
              </w:rPr>
              <w:t>:</w:t>
            </w:r>
          </w:p>
          <w:p w:rsidR="009E2530" w:rsidRPr="00D75F62" w:rsidRDefault="009E2530" w:rsidP="009E2530">
            <w:pPr>
              <w:shd w:val="clear" w:color="auto" w:fill="FFFFFF"/>
              <w:spacing w:after="200" w:line="276" w:lineRule="auto"/>
              <w:contextualSpacing/>
              <w:jc w:val="both"/>
              <w:rPr>
                <w:rFonts w:eastAsia="Calibri"/>
                <w:noProof w:val="0"/>
                <w:color w:val="FF0000"/>
                <w:sz w:val="20"/>
                <w:szCs w:val="20"/>
              </w:rPr>
            </w:pPr>
            <w:r w:rsidRPr="00D75F62">
              <w:rPr>
                <w:rFonts w:eastAsia="Calibri"/>
                <w:noProof w:val="0"/>
                <w:color w:val="FF0000"/>
                <w:sz w:val="20"/>
                <w:szCs w:val="20"/>
              </w:rPr>
              <w:t>Se probează prin:</w:t>
            </w:r>
          </w:p>
          <w:p w:rsidR="00E96634" w:rsidRPr="00D75F62" w:rsidRDefault="009E2530" w:rsidP="009E2530">
            <w:pPr>
              <w:pStyle w:val="ListParagraph"/>
              <w:numPr>
                <w:ilvl w:val="0"/>
                <w:numId w:val="46"/>
              </w:numPr>
              <w:shd w:val="clear" w:color="auto" w:fill="FFFFFF"/>
              <w:spacing w:after="200" w:line="276" w:lineRule="auto"/>
              <w:jc w:val="both"/>
              <w:rPr>
                <w:i/>
                <w:noProof w:val="0"/>
                <w:sz w:val="20"/>
                <w:szCs w:val="20"/>
                <w:u w:val="single"/>
              </w:rPr>
            </w:pPr>
            <w:r w:rsidRPr="00D75F62">
              <w:rPr>
                <w:rFonts w:eastAsia="Calibri"/>
                <w:i/>
                <w:iCs/>
                <w:noProof w:val="0"/>
                <w:color w:val="FF0000"/>
                <w:sz w:val="20"/>
                <w:szCs w:val="20"/>
              </w:rPr>
              <w:t>P</w:t>
            </w:r>
            <w:r w:rsidR="00DE538E" w:rsidRPr="00D75F62">
              <w:rPr>
                <w:rFonts w:eastAsia="Calibri"/>
                <w:i/>
                <w:iCs/>
                <w:noProof w:val="0"/>
                <w:color w:val="FF0000"/>
                <w:sz w:val="20"/>
                <w:szCs w:val="20"/>
              </w:rPr>
              <w:t xml:space="preserve">roiectul de Hotărâre de Guvern de </w:t>
            </w:r>
            <w:r w:rsidR="00DF5C01" w:rsidRPr="00D75F62">
              <w:rPr>
                <w:rFonts w:eastAsia="Calibri"/>
                <w:i/>
                <w:iCs/>
                <w:noProof w:val="0"/>
                <w:color w:val="FF0000"/>
                <w:sz w:val="20"/>
                <w:szCs w:val="20"/>
              </w:rPr>
              <w:t>declanșarea</w:t>
            </w:r>
            <w:r w:rsidR="00DE538E" w:rsidRPr="00D75F62">
              <w:rPr>
                <w:rFonts w:eastAsia="Calibri"/>
                <w:i/>
                <w:iCs/>
                <w:noProof w:val="0"/>
                <w:color w:val="FF0000"/>
                <w:sz w:val="20"/>
                <w:szCs w:val="20"/>
              </w:rPr>
              <w:t xml:space="preserve"> </w:t>
            </w:r>
            <w:r w:rsidR="00DF5C01" w:rsidRPr="00D75F62">
              <w:rPr>
                <w:rFonts w:eastAsia="Calibri"/>
                <w:i/>
                <w:iCs/>
                <w:noProof w:val="0"/>
                <w:color w:val="FF0000"/>
                <w:sz w:val="20"/>
                <w:szCs w:val="20"/>
              </w:rPr>
              <w:t>operațiunilor</w:t>
            </w:r>
            <w:r w:rsidR="00DE538E" w:rsidRPr="00D75F62">
              <w:rPr>
                <w:rFonts w:eastAsia="Calibri"/>
                <w:i/>
                <w:iCs/>
                <w:noProof w:val="0"/>
                <w:color w:val="FF0000"/>
                <w:sz w:val="20"/>
                <w:szCs w:val="20"/>
              </w:rPr>
              <w:t xml:space="preserve"> de expropriere., inițiat de Ministerul Economiei, Comer</w:t>
            </w:r>
            <w:r w:rsidR="00453FF9" w:rsidRPr="00D75F62">
              <w:rPr>
                <w:rFonts w:eastAsia="Calibri"/>
                <w:i/>
                <w:iCs/>
                <w:noProof w:val="0"/>
                <w:color w:val="FF0000"/>
                <w:sz w:val="20"/>
                <w:szCs w:val="20"/>
              </w:rPr>
              <w:t>ţ</w:t>
            </w:r>
            <w:r w:rsidR="00DE538E" w:rsidRPr="00D75F62">
              <w:rPr>
                <w:rFonts w:eastAsia="Calibri"/>
                <w:i/>
                <w:iCs/>
                <w:noProof w:val="0"/>
                <w:color w:val="FF0000"/>
                <w:sz w:val="20"/>
                <w:szCs w:val="20"/>
              </w:rPr>
              <w:t>ului şi Relaţiilor cu Mediul de Afaceri, conform prevederilor Legii 255/2010.</w:t>
            </w:r>
          </w:p>
          <w:p w:rsidR="00DE538E" w:rsidRPr="00D75F62" w:rsidRDefault="00DE538E" w:rsidP="00DE538E">
            <w:pPr>
              <w:pStyle w:val="ListParagraph"/>
              <w:tabs>
                <w:tab w:val="left" w:pos="0"/>
              </w:tabs>
              <w:jc w:val="both"/>
              <w:rPr>
                <w:i/>
                <w:noProof w:val="0"/>
                <w:sz w:val="20"/>
                <w:szCs w:val="20"/>
                <w:u w:val="single"/>
              </w:rPr>
            </w:pPr>
          </w:p>
          <w:p w:rsidR="00DE538E" w:rsidRPr="00D75F62" w:rsidRDefault="00DE538E" w:rsidP="00D665CE">
            <w:pPr>
              <w:jc w:val="both"/>
              <w:rPr>
                <w:rFonts w:eastAsia="Calibri"/>
                <w:noProof w:val="0"/>
                <w:sz w:val="20"/>
                <w:szCs w:val="20"/>
              </w:rPr>
            </w:pPr>
            <w:r w:rsidRPr="00D75F62">
              <w:rPr>
                <w:rFonts w:eastAsia="Calibri"/>
                <w:noProof w:val="0"/>
                <w:sz w:val="20"/>
                <w:szCs w:val="20"/>
              </w:rPr>
              <w:t xml:space="preserve">Pentru </w:t>
            </w:r>
            <w:r w:rsidR="000329EB" w:rsidRPr="00D75F62">
              <w:rPr>
                <w:rFonts w:eastAsia="Calibri"/>
                <w:noProof w:val="0"/>
                <w:sz w:val="20"/>
                <w:szCs w:val="20"/>
              </w:rPr>
              <w:t>conducte</w:t>
            </w:r>
            <w:r w:rsidR="000329EB">
              <w:rPr>
                <w:rFonts w:eastAsia="Calibri"/>
                <w:noProof w:val="0"/>
                <w:sz w:val="20"/>
                <w:szCs w:val="20"/>
              </w:rPr>
              <w:t>-</w:t>
            </w:r>
            <w:r w:rsidRPr="00D75F62">
              <w:rPr>
                <w:rFonts w:eastAsia="Calibri"/>
                <w:noProof w:val="0"/>
                <w:sz w:val="20"/>
                <w:szCs w:val="20"/>
              </w:rPr>
              <w:t xml:space="preserve"> </w:t>
            </w:r>
            <w:r w:rsidR="000329EB" w:rsidRPr="000329EB">
              <w:rPr>
                <w:rFonts w:eastAsia="Calibri"/>
                <w:noProof w:val="0"/>
                <w:sz w:val="20"/>
                <w:szCs w:val="20"/>
              </w:rPr>
              <w:t xml:space="preserve">instalații, echipamente și dotări aferente acestora </w:t>
            </w:r>
            <w:r w:rsidRPr="00D75F62">
              <w:rPr>
                <w:rFonts w:eastAsia="Calibri"/>
                <w:noProof w:val="0"/>
                <w:sz w:val="20"/>
                <w:szCs w:val="20"/>
              </w:rPr>
              <w:t>și alte investiții unde dreptul de proprietate nu este obligatoriu:</w:t>
            </w:r>
          </w:p>
          <w:p w:rsidR="00FF1613" w:rsidRPr="00D75F62" w:rsidRDefault="00FF1613" w:rsidP="00FF1613">
            <w:pPr>
              <w:shd w:val="clear" w:color="auto" w:fill="FFFFFF"/>
              <w:spacing w:after="200" w:line="276" w:lineRule="auto"/>
              <w:contextualSpacing/>
              <w:jc w:val="both"/>
              <w:rPr>
                <w:rFonts w:eastAsia="Calibri"/>
                <w:noProof w:val="0"/>
                <w:color w:val="FF0000"/>
                <w:sz w:val="20"/>
                <w:szCs w:val="20"/>
              </w:rPr>
            </w:pPr>
            <w:r w:rsidRPr="00D75F62">
              <w:rPr>
                <w:rFonts w:eastAsia="Calibri"/>
                <w:noProof w:val="0"/>
                <w:color w:val="FF0000"/>
                <w:sz w:val="20"/>
                <w:szCs w:val="20"/>
              </w:rPr>
              <w:t>Se probează prin:</w:t>
            </w:r>
          </w:p>
          <w:p w:rsidR="00DE538E" w:rsidRPr="00D75F62" w:rsidRDefault="00DE538E" w:rsidP="000329EB">
            <w:pPr>
              <w:pStyle w:val="ListParagraph"/>
              <w:numPr>
                <w:ilvl w:val="0"/>
                <w:numId w:val="18"/>
              </w:numPr>
              <w:spacing w:after="120"/>
              <w:contextualSpacing w:val="0"/>
              <w:jc w:val="both"/>
              <w:rPr>
                <w:rFonts w:eastAsia="Calibri"/>
                <w:noProof w:val="0"/>
                <w:sz w:val="20"/>
                <w:szCs w:val="20"/>
              </w:rPr>
            </w:pPr>
            <w:r w:rsidRPr="00D75F62">
              <w:rPr>
                <w:i/>
                <w:noProof w:val="0"/>
                <w:color w:val="FF0000"/>
                <w:sz w:val="20"/>
                <w:szCs w:val="20"/>
              </w:rPr>
              <w:t xml:space="preserve">Plan de amplasament vizat de OCPI pentru imobilele pe care se propune a se realiza investiţia </w:t>
            </w:r>
            <w:r w:rsidR="008254C1" w:rsidRPr="00D75F62">
              <w:rPr>
                <w:i/>
                <w:noProof w:val="0"/>
                <w:color w:val="FF0000"/>
                <w:sz w:val="20"/>
                <w:szCs w:val="20"/>
              </w:rPr>
              <w:t xml:space="preserve">în cadrul proiectului, plan în </w:t>
            </w:r>
            <w:r w:rsidRPr="00D75F62">
              <w:rPr>
                <w:i/>
                <w:noProof w:val="0"/>
                <w:color w:val="FF0000"/>
                <w:sz w:val="20"/>
                <w:szCs w:val="20"/>
              </w:rPr>
              <w:t>care să fie evidențiate numerele cadastrale</w:t>
            </w:r>
            <w:r w:rsidR="000329EB">
              <w:rPr>
                <w:i/>
                <w:noProof w:val="0"/>
                <w:color w:val="FF0000"/>
                <w:sz w:val="20"/>
                <w:szCs w:val="20"/>
              </w:rPr>
              <w:t>,</w:t>
            </w:r>
            <w:r w:rsidRPr="00D75F62">
              <w:rPr>
                <w:rFonts w:eastAsia="Calibri"/>
                <w:i/>
                <w:noProof w:val="0"/>
                <w:color w:val="FF0000"/>
                <w:sz w:val="20"/>
                <w:szCs w:val="20"/>
              </w:rPr>
              <w:t xml:space="preserve"> </w:t>
            </w:r>
            <w:r w:rsidR="000329EB" w:rsidRPr="000329EB">
              <w:rPr>
                <w:rFonts w:eastAsia="Calibri"/>
                <w:i/>
                <w:noProof w:val="0"/>
                <w:color w:val="FF0000"/>
                <w:sz w:val="20"/>
                <w:szCs w:val="20"/>
              </w:rPr>
              <w:t>parcela, tarlaua sau numărul topografic, după caz</w:t>
            </w:r>
            <w:r w:rsidR="000329EB">
              <w:rPr>
                <w:rFonts w:eastAsia="Calibri"/>
                <w:i/>
                <w:noProof w:val="0"/>
                <w:color w:val="FF0000"/>
                <w:sz w:val="20"/>
                <w:szCs w:val="20"/>
              </w:rPr>
              <w:t>.</w:t>
            </w:r>
          </w:p>
          <w:p w:rsidR="00B3573D" w:rsidRPr="00D75F62" w:rsidRDefault="00B3573D" w:rsidP="00B3573D">
            <w:pPr>
              <w:tabs>
                <w:tab w:val="left" w:pos="720"/>
              </w:tabs>
              <w:spacing w:after="120"/>
              <w:jc w:val="both"/>
              <w:rPr>
                <w:rFonts w:eastAsia="Calibri"/>
                <w:i/>
                <w:noProof w:val="0"/>
                <w:sz w:val="20"/>
                <w:szCs w:val="20"/>
              </w:rPr>
            </w:pPr>
            <w:r w:rsidRPr="00D75F62">
              <w:rPr>
                <w:rFonts w:eastAsia="Calibri"/>
                <w:i/>
                <w:noProof w:val="0"/>
                <w:sz w:val="20"/>
                <w:szCs w:val="20"/>
              </w:rPr>
              <w:lastRenderedPageBreak/>
              <w:t>Pentru terenurile necesare realizării investiției, solicitantul demonstrează că este titularul sau este în procedură de a deveni titularul unui drept asupra construcţiei şi/sau terenului care conferă titularului dreptul de a obţine, potrivit legii, din partea autorităţii competente, autorizaţia de construire/desfiinţare asupra acestora, inclusiv în temeiul prevederilor unei legi speciale, valabil 5 ani de la data previzionată a ultimei plăţi în cadrul proiectului.</w:t>
            </w:r>
          </w:p>
          <w:p w:rsidR="00531F10" w:rsidRPr="00D75F62" w:rsidRDefault="00B3573D" w:rsidP="00B3573D">
            <w:pPr>
              <w:widowControl w:val="0"/>
              <w:spacing w:after="120" w:line="276" w:lineRule="auto"/>
              <w:contextualSpacing/>
              <w:jc w:val="both"/>
              <w:rPr>
                <w:i/>
                <w:sz w:val="20"/>
                <w:szCs w:val="20"/>
              </w:rPr>
            </w:pPr>
            <w:r w:rsidRPr="00D75F62">
              <w:rPr>
                <w:rFonts w:eastAsia="Calibri"/>
                <w:i/>
                <w:noProof w:val="0"/>
                <w:sz w:val="20"/>
                <w:szCs w:val="20"/>
              </w:rPr>
              <w:t>Drepturile asupra construcţiei şi/sau terenului care conferă titularului dreptul de a obţine, potrivit legii, din partea autorităţii competente, autorizaţia de construire/desfiinţare se vor proba prin oricare dintre înscrisurile admise de lege.</w:t>
            </w:r>
          </w:p>
        </w:tc>
        <w:tc>
          <w:tcPr>
            <w:tcW w:w="809" w:type="dxa"/>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r>
      <w:tr w:rsidR="004A0CBC" w:rsidRPr="00D75F62" w:rsidTr="001643A0">
        <w:trPr>
          <w:gridBefore w:val="1"/>
          <w:wBefore w:w="143" w:type="dxa"/>
          <w:jc w:val="center"/>
        </w:trPr>
        <w:tc>
          <w:tcPr>
            <w:tcW w:w="8460" w:type="dxa"/>
            <w:gridSpan w:val="4"/>
            <w:tcBorders>
              <w:top w:val="single" w:sz="4" w:space="0" w:color="auto"/>
              <w:left w:val="single" w:sz="4" w:space="0" w:color="auto"/>
              <w:bottom w:val="single" w:sz="4" w:space="0" w:color="auto"/>
              <w:right w:val="single" w:sz="4" w:space="0" w:color="auto"/>
            </w:tcBorders>
          </w:tcPr>
          <w:p w:rsidR="004A0CBC" w:rsidRPr="00D75F62" w:rsidRDefault="004A0CBC" w:rsidP="00FF2771">
            <w:pPr>
              <w:pStyle w:val="ListParagraph"/>
              <w:ind w:left="360"/>
              <w:jc w:val="both"/>
              <w:rPr>
                <w:i/>
                <w:sz w:val="20"/>
                <w:szCs w:val="20"/>
              </w:rPr>
            </w:pPr>
            <w:r w:rsidRPr="00D75F62">
              <w:rPr>
                <w:b/>
                <w:sz w:val="20"/>
                <w:szCs w:val="20"/>
              </w:rPr>
              <w:t>Proiectul este eligibil?</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4A0CBC" w:rsidRPr="00D75F62" w:rsidTr="001643A0">
        <w:trPr>
          <w:gridBefore w:val="1"/>
          <w:wBefore w:w="143" w:type="dxa"/>
          <w:jc w:val="center"/>
        </w:trPr>
        <w:tc>
          <w:tcPr>
            <w:tcW w:w="4347" w:type="dxa"/>
            <w:tcBorders>
              <w:top w:val="single" w:sz="4" w:space="0" w:color="auto"/>
              <w:left w:val="single" w:sz="4" w:space="0" w:color="auto"/>
              <w:bottom w:val="single" w:sz="4" w:space="0" w:color="auto"/>
              <w:right w:val="single" w:sz="4" w:space="0" w:color="auto"/>
            </w:tcBorders>
          </w:tcPr>
          <w:p w:rsidR="004A0CBC" w:rsidRPr="00D75F62" w:rsidRDefault="004A0CBC" w:rsidP="00DA0462">
            <w:pPr>
              <w:pStyle w:val="ListParagraph"/>
              <w:numPr>
                <w:ilvl w:val="0"/>
                <w:numId w:val="7"/>
              </w:numPr>
              <w:ind w:left="481" w:hanging="425"/>
              <w:rPr>
                <w:b/>
                <w:sz w:val="20"/>
                <w:szCs w:val="20"/>
              </w:rPr>
            </w:pPr>
            <w:r w:rsidRPr="00D75F62">
              <w:rPr>
                <w:b/>
                <w:sz w:val="20"/>
                <w:szCs w:val="20"/>
              </w:rPr>
              <w:t>Da</w:t>
            </w:r>
          </w:p>
        </w:tc>
        <w:tc>
          <w:tcPr>
            <w:tcW w:w="4113" w:type="dxa"/>
            <w:gridSpan w:val="3"/>
            <w:tcBorders>
              <w:top w:val="single" w:sz="4" w:space="0" w:color="auto"/>
              <w:left w:val="single" w:sz="4" w:space="0" w:color="auto"/>
              <w:bottom w:val="single" w:sz="4" w:space="0" w:color="auto"/>
              <w:right w:val="single" w:sz="4" w:space="0" w:color="auto"/>
            </w:tcBorders>
          </w:tcPr>
          <w:p w:rsidR="004A0CBC" w:rsidRPr="00D75F62" w:rsidRDefault="004A0CBC" w:rsidP="00DA0462">
            <w:pPr>
              <w:pStyle w:val="ListParagraph"/>
              <w:numPr>
                <w:ilvl w:val="0"/>
                <w:numId w:val="7"/>
              </w:numPr>
              <w:ind w:left="481" w:hanging="425"/>
              <w:rPr>
                <w:b/>
                <w:sz w:val="20"/>
                <w:szCs w:val="20"/>
              </w:rPr>
            </w:pPr>
            <w:r w:rsidRPr="00D75F62">
              <w:rPr>
                <w:b/>
                <w:sz w:val="20"/>
                <w:szCs w:val="20"/>
              </w:rPr>
              <w:t>Nu</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4A0CBC" w:rsidRPr="00D75F62" w:rsidTr="001643A0">
        <w:trPr>
          <w:gridBefore w:val="1"/>
          <w:wBefore w:w="143" w:type="dxa"/>
          <w:trHeight w:val="207"/>
          <w:jc w:val="center"/>
        </w:trPr>
        <w:tc>
          <w:tcPr>
            <w:tcW w:w="8460" w:type="dxa"/>
            <w:gridSpan w:val="4"/>
            <w:tcBorders>
              <w:top w:val="single" w:sz="4" w:space="0" w:color="auto"/>
              <w:left w:val="single" w:sz="4" w:space="0" w:color="auto"/>
              <w:bottom w:val="single" w:sz="4" w:space="0" w:color="auto"/>
              <w:right w:val="single" w:sz="4" w:space="0" w:color="auto"/>
            </w:tcBorders>
          </w:tcPr>
          <w:p w:rsidR="004A0CBC" w:rsidRPr="00D75F62" w:rsidRDefault="004A0CBC" w:rsidP="00FF2771">
            <w:pPr>
              <w:ind w:left="-18" w:firstLine="18"/>
              <w:jc w:val="both"/>
              <w:rPr>
                <w:b/>
                <w:sz w:val="20"/>
                <w:szCs w:val="20"/>
              </w:rPr>
            </w:pPr>
            <w:r w:rsidRPr="00D75F62">
              <w:rPr>
                <w:b/>
                <w:sz w:val="20"/>
                <w:szCs w:val="20"/>
              </w:rPr>
              <w:t>Comentarii</w:t>
            </w:r>
          </w:p>
          <w:p w:rsidR="00297B85" w:rsidRPr="00D75F62" w:rsidRDefault="00297B85" w:rsidP="00FF2771">
            <w:pPr>
              <w:ind w:left="-18" w:firstLine="18"/>
              <w:jc w:val="both"/>
              <w:rPr>
                <w:b/>
                <w:sz w:val="20"/>
                <w:szCs w:val="20"/>
              </w:rPr>
            </w:pP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289"/>
        </w:trPr>
        <w:tc>
          <w:tcPr>
            <w:tcW w:w="8422" w:type="dxa"/>
            <w:gridSpan w:val="4"/>
            <w:tcBorders>
              <w:bottom w:val="single" w:sz="4" w:space="0" w:color="auto"/>
            </w:tcBorders>
            <w:shd w:val="clear" w:color="auto" w:fill="BDD6EE" w:themeFill="accent1" w:themeFillTint="66"/>
          </w:tcPr>
          <w:p w:rsidR="00297B85" w:rsidRPr="00D75F62" w:rsidRDefault="00297B85" w:rsidP="00E4159E">
            <w:pPr>
              <w:spacing w:before="120" w:after="120"/>
              <w:jc w:val="both"/>
              <w:rPr>
                <w:b/>
                <w:sz w:val="20"/>
                <w:szCs w:val="20"/>
              </w:rPr>
            </w:pPr>
            <w:r w:rsidRPr="00D75F62">
              <w:rPr>
                <w:b/>
                <w:sz w:val="20"/>
                <w:szCs w:val="20"/>
              </w:rPr>
              <w:t>Evaluarea tehnico-economică</w:t>
            </w:r>
          </w:p>
        </w:tc>
        <w:tc>
          <w:tcPr>
            <w:tcW w:w="990" w:type="dxa"/>
            <w:gridSpan w:val="2"/>
            <w:tcBorders>
              <w:bottom w:val="single" w:sz="4" w:space="0" w:color="auto"/>
            </w:tcBorders>
            <w:shd w:val="clear" w:color="auto" w:fill="BDD6EE" w:themeFill="accent1" w:themeFillTint="66"/>
          </w:tcPr>
          <w:p w:rsidR="00297B85" w:rsidRPr="00D75F62" w:rsidRDefault="00297B85" w:rsidP="00E4159E">
            <w:pPr>
              <w:jc w:val="both"/>
              <w:rPr>
                <w:sz w:val="20"/>
                <w:szCs w:val="20"/>
              </w:rPr>
            </w:pPr>
            <w:r w:rsidRPr="00D75F62">
              <w:rPr>
                <w:sz w:val="20"/>
                <w:szCs w:val="20"/>
              </w:rPr>
              <w:t>Maxim</w:t>
            </w:r>
          </w:p>
        </w:tc>
        <w:tc>
          <w:tcPr>
            <w:tcW w:w="790" w:type="dxa"/>
            <w:tcBorders>
              <w:bottom w:val="single" w:sz="4" w:space="0" w:color="auto"/>
            </w:tcBorders>
            <w:shd w:val="clear" w:color="auto" w:fill="BDD6EE" w:themeFill="accent1" w:themeFillTint="66"/>
          </w:tcPr>
          <w:p w:rsidR="00297B85" w:rsidRPr="00D75F62" w:rsidRDefault="00297B85" w:rsidP="00E4159E">
            <w:pPr>
              <w:jc w:val="both"/>
              <w:rPr>
                <w:sz w:val="20"/>
                <w:szCs w:val="20"/>
              </w:rPr>
            </w:pPr>
            <w:r w:rsidRPr="00D75F62">
              <w:rPr>
                <w:sz w:val="20"/>
                <w:szCs w:val="20"/>
              </w:rPr>
              <w:t>Minim</w:t>
            </w:r>
          </w:p>
        </w:tc>
      </w:tr>
      <w:tr w:rsidR="00297B85" w:rsidRPr="00D75F62" w:rsidTr="001643A0">
        <w:tblPrEx>
          <w:jc w:val="left"/>
          <w:tblLook w:val="04A0" w:firstRow="1" w:lastRow="0" w:firstColumn="1" w:lastColumn="0" w:noHBand="0" w:noVBand="1"/>
        </w:tblPrEx>
        <w:trPr>
          <w:gridAfter w:val="1"/>
          <w:wAfter w:w="74" w:type="dxa"/>
          <w:trHeight w:val="279"/>
        </w:trPr>
        <w:tc>
          <w:tcPr>
            <w:tcW w:w="8422" w:type="dxa"/>
            <w:gridSpan w:val="4"/>
            <w:shd w:val="clear" w:color="auto" w:fill="F7CAAC" w:themeFill="accent2" w:themeFillTint="66"/>
          </w:tcPr>
          <w:p w:rsidR="00297B85" w:rsidRPr="00D75F62" w:rsidRDefault="00297B85" w:rsidP="00E4159E">
            <w:pPr>
              <w:spacing w:before="60"/>
              <w:jc w:val="both"/>
              <w:rPr>
                <w:sz w:val="20"/>
                <w:szCs w:val="20"/>
              </w:rPr>
            </w:pPr>
            <w:r w:rsidRPr="00D75F62">
              <w:rPr>
                <w:b/>
                <w:sz w:val="20"/>
                <w:szCs w:val="20"/>
              </w:rPr>
              <w:t>1. Relevanţa și oportunitatea proiectului</w:t>
            </w:r>
            <w:r w:rsidRPr="00D75F62">
              <w:rPr>
                <w:sz w:val="20"/>
                <w:szCs w:val="20"/>
              </w:rPr>
              <w:t xml:space="preserve"> </w:t>
            </w:r>
          </w:p>
        </w:tc>
        <w:tc>
          <w:tcPr>
            <w:tcW w:w="990" w:type="dxa"/>
            <w:gridSpan w:val="2"/>
            <w:shd w:val="clear" w:color="auto" w:fill="F7CAAC" w:themeFill="accent2" w:themeFillTint="66"/>
          </w:tcPr>
          <w:p w:rsidR="00297B85" w:rsidRPr="00D75F62" w:rsidRDefault="00297B85" w:rsidP="00E4159E">
            <w:pPr>
              <w:jc w:val="center"/>
              <w:rPr>
                <w:b/>
                <w:sz w:val="20"/>
                <w:szCs w:val="20"/>
              </w:rPr>
            </w:pPr>
            <w:r w:rsidRPr="00D75F62">
              <w:rPr>
                <w:b/>
                <w:sz w:val="20"/>
                <w:szCs w:val="20"/>
              </w:rPr>
              <w:t>20</w:t>
            </w:r>
          </w:p>
        </w:tc>
        <w:tc>
          <w:tcPr>
            <w:tcW w:w="790" w:type="dxa"/>
            <w:shd w:val="clear" w:color="auto" w:fill="F7CAAC" w:themeFill="accent2" w:themeFillTint="66"/>
          </w:tcPr>
          <w:p w:rsidR="00297B85" w:rsidRPr="00D75F62" w:rsidRDefault="00297B85" w:rsidP="00E4159E">
            <w:pPr>
              <w:jc w:val="center"/>
              <w:rPr>
                <w:b/>
                <w:sz w:val="20"/>
                <w:szCs w:val="20"/>
              </w:rPr>
            </w:pPr>
            <w:r w:rsidRPr="00D75F62">
              <w:rPr>
                <w:b/>
                <w:sz w:val="20"/>
                <w:szCs w:val="20"/>
              </w:rPr>
              <w:t>8</w:t>
            </w:r>
          </w:p>
        </w:tc>
      </w:tr>
      <w:tr w:rsidR="00297B85" w:rsidRPr="00D75F62" w:rsidTr="001643A0">
        <w:tblPrEx>
          <w:jc w:val="left"/>
          <w:tblLook w:val="04A0" w:firstRow="1" w:lastRow="0" w:firstColumn="1" w:lastColumn="0" w:noHBand="0" w:noVBand="1"/>
        </w:tblPrEx>
        <w:trPr>
          <w:gridAfter w:val="1"/>
          <w:wAfter w:w="74" w:type="dxa"/>
          <w:trHeight w:val="429"/>
        </w:trPr>
        <w:tc>
          <w:tcPr>
            <w:tcW w:w="8422" w:type="dxa"/>
            <w:gridSpan w:val="4"/>
          </w:tcPr>
          <w:p w:rsidR="00297B85" w:rsidRPr="00D75F62" w:rsidRDefault="00297B85" w:rsidP="00600A33">
            <w:pPr>
              <w:pStyle w:val="ListParagraph"/>
              <w:numPr>
                <w:ilvl w:val="1"/>
                <w:numId w:val="11"/>
              </w:numPr>
              <w:suppressAutoHyphens/>
              <w:snapToGrid w:val="0"/>
              <w:spacing w:before="60"/>
              <w:ind w:left="357" w:hanging="357"/>
              <w:jc w:val="both"/>
              <w:rPr>
                <w:b/>
                <w:i/>
                <w:noProof w:val="0"/>
                <w:sz w:val="20"/>
                <w:szCs w:val="20"/>
                <w:lang w:eastAsia="ar-SA"/>
              </w:rPr>
            </w:pPr>
            <w:r w:rsidRPr="00D75F62">
              <w:rPr>
                <w:b/>
                <w:i/>
                <w:noProof w:val="0"/>
                <w:sz w:val="20"/>
                <w:szCs w:val="20"/>
                <w:lang w:eastAsia="ar-SA"/>
              </w:rPr>
              <w:t xml:space="preserve">Contribuţia proiectului la obiectivele POIM, Axa Prioritară </w:t>
            </w:r>
            <w:r w:rsidR="00600A33" w:rsidRPr="00D75F62">
              <w:rPr>
                <w:b/>
                <w:i/>
                <w:noProof w:val="0"/>
                <w:sz w:val="20"/>
                <w:szCs w:val="20"/>
                <w:lang w:eastAsia="ar-SA"/>
              </w:rPr>
              <w:t>8</w:t>
            </w:r>
            <w:r w:rsidRPr="00D75F62">
              <w:rPr>
                <w:b/>
                <w:i/>
                <w:noProof w:val="0"/>
                <w:sz w:val="20"/>
                <w:szCs w:val="20"/>
                <w:lang w:eastAsia="ar-SA"/>
              </w:rPr>
              <w:t xml:space="preserve"> Obiectivul Specific </w:t>
            </w:r>
            <w:r w:rsidR="00600A33" w:rsidRPr="00D75F62">
              <w:rPr>
                <w:b/>
                <w:i/>
                <w:noProof w:val="0"/>
                <w:sz w:val="20"/>
                <w:szCs w:val="20"/>
                <w:lang w:eastAsia="ar-SA"/>
              </w:rPr>
              <w:t>8.1/8.2</w:t>
            </w:r>
            <w:r w:rsidRPr="00D75F62">
              <w:rPr>
                <w:b/>
                <w:i/>
                <w:noProof w:val="0"/>
                <w:sz w:val="20"/>
                <w:szCs w:val="20"/>
                <w:lang w:eastAsia="ar-SA"/>
              </w:rPr>
              <w:t>:</w:t>
            </w:r>
          </w:p>
        </w:tc>
        <w:tc>
          <w:tcPr>
            <w:tcW w:w="990" w:type="dxa"/>
            <w:gridSpan w:val="2"/>
          </w:tcPr>
          <w:p w:rsidR="00297B85" w:rsidRPr="00D75F62" w:rsidRDefault="00297B85" w:rsidP="00E4159E">
            <w:pPr>
              <w:jc w:val="center"/>
              <w:rPr>
                <w:b/>
                <w:i/>
                <w:sz w:val="20"/>
                <w:szCs w:val="20"/>
              </w:rPr>
            </w:pPr>
            <w:r w:rsidRPr="00D75F62">
              <w:rPr>
                <w:b/>
                <w:i/>
                <w:sz w:val="20"/>
                <w:szCs w:val="20"/>
              </w:rPr>
              <w:t>6</w:t>
            </w:r>
          </w:p>
        </w:tc>
        <w:tc>
          <w:tcPr>
            <w:tcW w:w="790" w:type="dxa"/>
          </w:tcPr>
          <w:p w:rsidR="00297B85" w:rsidRPr="00D75F62" w:rsidRDefault="00297B85" w:rsidP="00E4159E">
            <w:pPr>
              <w:jc w:val="center"/>
              <w:rPr>
                <w:b/>
                <w:i/>
                <w:sz w:val="20"/>
                <w:szCs w:val="20"/>
              </w:rPr>
            </w:pPr>
            <w:r w:rsidRPr="00D75F62">
              <w:rPr>
                <w:b/>
                <w:i/>
                <w:sz w:val="20"/>
                <w:szCs w:val="20"/>
              </w:rPr>
              <w:t>2,4</w:t>
            </w:r>
          </w:p>
        </w:tc>
      </w:tr>
      <w:tr w:rsidR="00297B85" w:rsidRPr="00D75F62" w:rsidTr="001643A0">
        <w:tblPrEx>
          <w:jc w:val="left"/>
          <w:tblLook w:val="04A0" w:firstRow="1" w:lastRow="0" w:firstColumn="1" w:lastColumn="0" w:noHBand="0" w:noVBand="1"/>
        </w:tblPrEx>
        <w:trPr>
          <w:gridAfter w:val="1"/>
          <w:wAfter w:w="74" w:type="dxa"/>
          <w:trHeight w:val="1262"/>
        </w:trPr>
        <w:tc>
          <w:tcPr>
            <w:tcW w:w="8422" w:type="dxa"/>
            <w:gridSpan w:val="4"/>
          </w:tcPr>
          <w:p w:rsidR="00297B85" w:rsidRPr="00D75F62" w:rsidRDefault="00297B85" w:rsidP="00E4159E">
            <w:pPr>
              <w:pStyle w:val="ListParagraph"/>
              <w:suppressAutoHyphens/>
              <w:snapToGrid w:val="0"/>
              <w:spacing w:before="60" w:after="40"/>
              <w:contextualSpacing w:val="0"/>
              <w:jc w:val="both"/>
              <w:rPr>
                <w:i/>
                <w:sz w:val="20"/>
                <w:szCs w:val="20"/>
              </w:rPr>
            </w:pPr>
            <w:r w:rsidRPr="00D75F62">
              <w:rPr>
                <w:i/>
                <w:sz w:val="20"/>
                <w:szCs w:val="20"/>
              </w:rPr>
              <w:t>Proiectul contribuie la îndeplinirea obiectivelor, indicatorilor de rezultat și de realizare ai axei prioritare din POIM, precum la dezvoltarea socio-economică</w:t>
            </w:r>
          </w:p>
          <w:p w:rsidR="00297B85" w:rsidRPr="00D75F62" w:rsidRDefault="004D5227" w:rsidP="003F3C85">
            <w:pPr>
              <w:suppressAutoHyphens/>
              <w:snapToGrid w:val="0"/>
              <w:spacing w:before="60" w:after="40" w:line="259" w:lineRule="auto"/>
              <w:ind w:left="738"/>
              <w:jc w:val="both"/>
              <w:rPr>
                <w:i/>
                <w:noProof w:val="0"/>
                <w:color w:val="FF0000"/>
                <w:sz w:val="20"/>
                <w:szCs w:val="20"/>
                <w:lang w:eastAsia="ar-SA"/>
              </w:rPr>
            </w:pPr>
            <w:r w:rsidRPr="00D75F62">
              <w:rPr>
                <w:sz w:val="20"/>
                <w:szCs w:val="20"/>
              </w:rPr>
              <w:t>Secțiunile B. 4.2 (Contribuția la indicatorii de rezultat)  și B 4.3. (Contribuția la dezvoltarea socio –economică a ariei de acoperire a POIM)</w:t>
            </w:r>
            <w:r w:rsidRPr="00D75F62">
              <w:rPr>
                <w:i/>
                <w:sz w:val="20"/>
                <w:szCs w:val="20"/>
              </w:rPr>
              <w:t xml:space="preserve"> </w:t>
            </w:r>
            <w:r w:rsidR="00297B85" w:rsidRPr="00D75F62">
              <w:rPr>
                <w:i/>
                <w:sz w:val="20"/>
                <w:szCs w:val="20"/>
              </w:rPr>
              <w:t>(</w:t>
            </w:r>
            <w:r w:rsidR="00297B85" w:rsidRPr="00D75F62">
              <w:rPr>
                <w:i/>
                <w:color w:val="FF0000"/>
                <w:sz w:val="20"/>
                <w:szCs w:val="20"/>
              </w:rPr>
              <w:t>se va evalua coerența proiectului cu obiectivele axei prioritare 8 a POIM, precum și contribuția proiectului propus la îndeplinirea obiectivelor, rezultatelor și indicatorilor de rezultat și de realizare ai POIM</w:t>
            </w:r>
            <w:r w:rsidR="00297B85" w:rsidRPr="00D75F62">
              <w:rPr>
                <w:i/>
                <w:sz w:val="20"/>
                <w:szCs w:val="20"/>
              </w:rPr>
              <w:t>)</w:t>
            </w:r>
          </w:p>
        </w:tc>
        <w:tc>
          <w:tcPr>
            <w:tcW w:w="990" w:type="dxa"/>
            <w:gridSpan w:val="2"/>
          </w:tcPr>
          <w:p w:rsidR="00297B85" w:rsidRPr="00D75F62" w:rsidRDefault="00297B85" w:rsidP="00E4159E">
            <w:pPr>
              <w:jc w:val="center"/>
              <w:rPr>
                <w:sz w:val="20"/>
                <w:szCs w:val="20"/>
              </w:rPr>
            </w:pPr>
          </w:p>
        </w:tc>
        <w:tc>
          <w:tcPr>
            <w:tcW w:w="790" w:type="dxa"/>
          </w:tcPr>
          <w:p w:rsidR="00297B85" w:rsidRPr="00D75F62" w:rsidRDefault="00297B85" w:rsidP="00E4159E">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335"/>
        </w:trPr>
        <w:tc>
          <w:tcPr>
            <w:tcW w:w="8422" w:type="dxa"/>
            <w:gridSpan w:val="4"/>
          </w:tcPr>
          <w:p w:rsidR="00297B85" w:rsidRPr="00D75F62" w:rsidRDefault="00297B85" w:rsidP="00297B85">
            <w:pPr>
              <w:pStyle w:val="ListParagraph"/>
              <w:numPr>
                <w:ilvl w:val="1"/>
                <w:numId w:val="11"/>
              </w:numPr>
              <w:spacing w:before="60"/>
              <w:jc w:val="both"/>
              <w:rPr>
                <w:b/>
                <w:i/>
                <w:sz w:val="20"/>
                <w:szCs w:val="20"/>
              </w:rPr>
            </w:pPr>
            <w:r w:rsidRPr="00D75F62">
              <w:rPr>
                <w:b/>
                <w:i/>
                <w:sz w:val="20"/>
                <w:szCs w:val="20"/>
              </w:rPr>
              <w:t>Oportunitatea investiției prin contribuția la conformarea cu directivele europene și strategiile naționale</w:t>
            </w:r>
          </w:p>
        </w:tc>
        <w:tc>
          <w:tcPr>
            <w:tcW w:w="990" w:type="dxa"/>
            <w:gridSpan w:val="2"/>
          </w:tcPr>
          <w:p w:rsidR="00297B85" w:rsidRPr="00D75F62" w:rsidRDefault="00587277" w:rsidP="00E4159E">
            <w:pPr>
              <w:jc w:val="center"/>
              <w:rPr>
                <w:b/>
                <w:i/>
                <w:sz w:val="20"/>
                <w:szCs w:val="20"/>
              </w:rPr>
            </w:pPr>
            <w:r w:rsidRPr="00D75F62">
              <w:rPr>
                <w:b/>
                <w:i/>
                <w:sz w:val="20"/>
                <w:szCs w:val="20"/>
              </w:rPr>
              <w:t>4</w:t>
            </w:r>
          </w:p>
        </w:tc>
        <w:tc>
          <w:tcPr>
            <w:tcW w:w="790" w:type="dxa"/>
          </w:tcPr>
          <w:p w:rsidR="00297B85" w:rsidRPr="00D75F62" w:rsidRDefault="00587277" w:rsidP="00E4159E">
            <w:pPr>
              <w:jc w:val="center"/>
              <w:rPr>
                <w:b/>
                <w:i/>
                <w:sz w:val="20"/>
                <w:szCs w:val="20"/>
              </w:rPr>
            </w:pPr>
            <w:r w:rsidRPr="00D75F62">
              <w:rPr>
                <w:b/>
                <w:i/>
                <w:sz w:val="20"/>
                <w:szCs w:val="20"/>
              </w:rPr>
              <w:t>1,6</w:t>
            </w:r>
          </w:p>
        </w:tc>
      </w:tr>
      <w:tr w:rsidR="00297B85" w:rsidRPr="00D75F62" w:rsidTr="001643A0">
        <w:tblPrEx>
          <w:jc w:val="left"/>
          <w:tblLook w:val="04A0" w:firstRow="1" w:lastRow="0" w:firstColumn="1" w:lastColumn="0" w:noHBand="0" w:noVBand="1"/>
        </w:tblPrEx>
        <w:trPr>
          <w:gridAfter w:val="1"/>
          <w:wAfter w:w="74" w:type="dxa"/>
          <w:trHeight w:val="873"/>
        </w:trPr>
        <w:tc>
          <w:tcPr>
            <w:tcW w:w="8422" w:type="dxa"/>
            <w:gridSpan w:val="4"/>
          </w:tcPr>
          <w:p w:rsidR="00297B85" w:rsidRPr="00D75F62" w:rsidRDefault="00297B85" w:rsidP="006656BA">
            <w:pPr>
              <w:pStyle w:val="ListParagraph"/>
              <w:suppressAutoHyphens/>
              <w:snapToGrid w:val="0"/>
              <w:spacing w:before="120" w:after="40"/>
              <w:contextualSpacing w:val="0"/>
              <w:jc w:val="both"/>
              <w:rPr>
                <w:sz w:val="20"/>
                <w:szCs w:val="20"/>
              </w:rPr>
            </w:pPr>
            <w:r w:rsidRPr="00D75F62">
              <w:rPr>
                <w:sz w:val="20"/>
                <w:szCs w:val="20"/>
              </w:rPr>
              <w:t>Conformitatea cu directivele, regulamentele şi documentele strategice relevante</w:t>
            </w:r>
            <w:r w:rsidR="004D5227" w:rsidRPr="00D75F62">
              <w:rPr>
                <w:sz w:val="20"/>
                <w:szCs w:val="20"/>
              </w:rPr>
              <w:t xml:space="preserve"> sectorului</w:t>
            </w:r>
          </w:p>
          <w:p w:rsidR="00297B85" w:rsidRPr="00D75F62" w:rsidRDefault="00297B85" w:rsidP="00E4159E">
            <w:pPr>
              <w:suppressAutoHyphens/>
              <w:snapToGrid w:val="0"/>
              <w:spacing w:before="60" w:after="40"/>
              <w:ind w:left="738"/>
              <w:jc w:val="both"/>
              <w:rPr>
                <w:i/>
                <w:sz w:val="20"/>
                <w:szCs w:val="20"/>
              </w:rPr>
            </w:pPr>
            <w:r w:rsidRPr="00D75F62">
              <w:rPr>
                <w:i/>
                <w:sz w:val="20"/>
                <w:szCs w:val="20"/>
              </w:rPr>
              <w:t>Proiectul asigură conformarea cu preve</w:t>
            </w:r>
            <w:r w:rsidR="004D5227" w:rsidRPr="00D75F62">
              <w:rPr>
                <w:i/>
                <w:sz w:val="20"/>
                <w:szCs w:val="20"/>
              </w:rPr>
              <w:t>derile directivelor din sector</w:t>
            </w:r>
            <w:r w:rsidRPr="00D75F62">
              <w:rPr>
                <w:i/>
                <w:sz w:val="20"/>
                <w:szCs w:val="20"/>
              </w:rPr>
              <w:t>, regulamentelor şi documentelor strategice relevante</w:t>
            </w:r>
          </w:p>
          <w:p w:rsidR="00297B85" w:rsidRPr="00D75F62" w:rsidRDefault="00297B85" w:rsidP="003D0E10">
            <w:pPr>
              <w:pStyle w:val="ListParagraph"/>
              <w:spacing w:before="60"/>
              <w:ind w:left="738"/>
              <w:jc w:val="both"/>
              <w:rPr>
                <w:b/>
                <w:sz w:val="20"/>
                <w:szCs w:val="20"/>
              </w:rPr>
            </w:pPr>
            <w:r w:rsidRPr="00D75F62">
              <w:rPr>
                <w:sz w:val="20"/>
                <w:szCs w:val="20"/>
              </w:rPr>
              <w:t>Secțiun</w:t>
            </w:r>
            <w:r w:rsidR="003D0E10" w:rsidRPr="00D75F62">
              <w:rPr>
                <w:sz w:val="20"/>
                <w:szCs w:val="20"/>
              </w:rPr>
              <w:t>ile</w:t>
            </w:r>
            <w:r w:rsidRPr="00D75F62">
              <w:rPr>
                <w:sz w:val="20"/>
                <w:szCs w:val="20"/>
              </w:rPr>
              <w:t xml:space="preserve"> B.3.1, B 4.1., F 6.1. </w:t>
            </w:r>
            <w:r w:rsidR="003F3C85" w:rsidRPr="00D75F62">
              <w:rPr>
                <w:sz w:val="20"/>
                <w:szCs w:val="20"/>
              </w:rPr>
              <w:t>din Cererea de finanțare</w:t>
            </w:r>
            <w:r w:rsidRPr="00D75F62">
              <w:rPr>
                <w:sz w:val="20"/>
                <w:szCs w:val="20"/>
              </w:rPr>
              <w:t xml:space="preserve">, </w:t>
            </w:r>
            <w:r w:rsidRPr="00D75F62">
              <w:rPr>
                <w:noProof w:val="0"/>
                <w:sz w:val="20"/>
                <w:szCs w:val="20"/>
                <w:lang w:eastAsia="ar-SA"/>
              </w:rPr>
              <w:t>Capitolul 3 Cadrul General din Studiu de Fezabilitate și secțiunea Context din MySMIS 2014</w:t>
            </w:r>
            <w:r w:rsidRPr="00D75F62">
              <w:rPr>
                <w:sz w:val="20"/>
                <w:szCs w:val="20"/>
              </w:rPr>
              <w:t xml:space="preserve"> </w:t>
            </w:r>
            <w:r w:rsidRPr="00D75F62">
              <w:rPr>
                <w:i/>
                <w:color w:val="FF0000"/>
                <w:sz w:val="20"/>
                <w:szCs w:val="20"/>
              </w:rPr>
              <w:t>(se va evalua modul în care se asigură încadrarea proiectului în prevederile directivelor sec</w:t>
            </w:r>
            <w:r w:rsidR="006656BA" w:rsidRPr="00D75F62">
              <w:rPr>
                <w:i/>
                <w:color w:val="FF0000"/>
                <w:sz w:val="20"/>
                <w:szCs w:val="20"/>
              </w:rPr>
              <w:t>toriale</w:t>
            </w:r>
            <w:r w:rsidRPr="00D75F62">
              <w:rPr>
                <w:i/>
                <w:color w:val="FF0000"/>
                <w:sz w:val="20"/>
                <w:szCs w:val="20"/>
              </w:rPr>
              <w:t>)</w:t>
            </w:r>
          </w:p>
        </w:tc>
        <w:tc>
          <w:tcPr>
            <w:tcW w:w="990" w:type="dxa"/>
            <w:gridSpan w:val="2"/>
          </w:tcPr>
          <w:p w:rsidR="00297B85" w:rsidRPr="00D75F62" w:rsidRDefault="00297B85" w:rsidP="00E4159E">
            <w:pPr>
              <w:jc w:val="center"/>
              <w:rPr>
                <w:sz w:val="20"/>
                <w:szCs w:val="20"/>
              </w:rPr>
            </w:pPr>
          </w:p>
        </w:tc>
        <w:tc>
          <w:tcPr>
            <w:tcW w:w="790" w:type="dxa"/>
          </w:tcPr>
          <w:p w:rsidR="00297B85" w:rsidRPr="00D75F62" w:rsidRDefault="00297B85" w:rsidP="00E4159E">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349"/>
        </w:trPr>
        <w:tc>
          <w:tcPr>
            <w:tcW w:w="8422" w:type="dxa"/>
            <w:gridSpan w:val="4"/>
          </w:tcPr>
          <w:p w:rsidR="00297B85" w:rsidRPr="00D75F62" w:rsidRDefault="00297B85" w:rsidP="00E4159E">
            <w:pPr>
              <w:spacing w:before="60"/>
              <w:jc w:val="both"/>
              <w:rPr>
                <w:i/>
                <w:noProof w:val="0"/>
                <w:sz w:val="20"/>
                <w:szCs w:val="20"/>
                <w:lang w:eastAsia="ar-SA"/>
              </w:rPr>
            </w:pPr>
            <w:r w:rsidRPr="00D75F62">
              <w:rPr>
                <w:b/>
                <w:i/>
                <w:sz w:val="20"/>
                <w:szCs w:val="20"/>
              </w:rPr>
              <w:t>1.3. Contribuția proiectului la atingerea obiectivelor de dezvoltare durabilă</w:t>
            </w:r>
          </w:p>
        </w:tc>
        <w:tc>
          <w:tcPr>
            <w:tcW w:w="990" w:type="dxa"/>
            <w:gridSpan w:val="2"/>
          </w:tcPr>
          <w:p w:rsidR="00297B85" w:rsidRPr="00D75F62" w:rsidRDefault="00297B85" w:rsidP="00E4159E">
            <w:pPr>
              <w:jc w:val="center"/>
              <w:rPr>
                <w:b/>
                <w:i/>
                <w:sz w:val="20"/>
                <w:szCs w:val="20"/>
              </w:rPr>
            </w:pPr>
            <w:r w:rsidRPr="00D75F62">
              <w:rPr>
                <w:b/>
                <w:i/>
                <w:sz w:val="20"/>
                <w:szCs w:val="20"/>
              </w:rPr>
              <w:t>2</w:t>
            </w:r>
          </w:p>
        </w:tc>
        <w:tc>
          <w:tcPr>
            <w:tcW w:w="790" w:type="dxa"/>
          </w:tcPr>
          <w:p w:rsidR="00297B85" w:rsidRPr="00D75F62" w:rsidRDefault="00297B85" w:rsidP="00E4159E">
            <w:pPr>
              <w:jc w:val="center"/>
              <w:rPr>
                <w:b/>
                <w:i/>
                <w:sz w:val="20"/>
                <w:szCs w:val="20"/>
              </w:rPr>
            </w:pPr>
            <w:r w:rsidRPr="00D75F62">
              <w:rPr>
                <w:b/>
                <w:i/>
                <w:sz w:val="20"/>
                <w:szCs w:val="20"/>
              </w:rPr>
              <w:t>0,8</w:t>
            </w:r>
          </w:p>
        </w:tc>
      </w:tr>
      <w:tr w:rsidR="00297B85" w:rsidRPr="00D75F62" w:rsidTr="001643A0">
        <w:tblPrEx>
          <w:jc w:val="left"/>
          <w:tblLook w:val="04A0" w:firstRow="1" w:lastRow="0" w:firstColumn="1" w:lastColumn="0" w:noHBand="0" w:noVBand="1"/>
        </w:tblPrEx>
        <w:trPr>
          <w:gridAfter w:val="1"/>
          <w:wAfter w:w="74" w:type="dxa"/>
          <w:trHeight w:val="873"/>
        </w:trPr>
        <w:tc>
          <w:tcPr>
            <w:tcW w:w="8422" w:type="dxa"/>
            <w:gridSpan w:val="4"/>
          </w:tcPr>
          <w:p w:rsidR="00297B85" w:rsidRPr="00D75F62" w:rsidRDefault="00297B85" w:rsidP="00E4159E">
            <w:pPr>
              <w:pStyle w:val="ListParagraph"/>
              <w:suppressAutoHyphens/>
              <w:snapToGrid w:val="0"/>
              <w:spacing w:before="60" w:after="40"/>
              <w:contextualSpacing w:val="0"/>
              <w:jc w:val="both"/>
              <w:rPr>
                <w:noProof w:val="0"/>
                <w:sz w:val="20"/>
                <w:szCs w:val="20"/>
                <w:lang w:eastAsia="ar-SA"/>
              </w:rPr>
            </w:pPr>
            <w:r w:rsidRPr="00D75F62">
              <w:rPr>
                <w:i/>
                <w:noProof w:val="0"/>
                <w:sz w:val="20"/>
                <w:szCs w:val="20"/>
                <w:lang w:eastAsia="ar-SA"/>
              </w:rPr>
              <w:t>Se urmărește modul în care proiectul contribuie la obiectivele de dezvoltare durabilă și modul în care acestea au fost luate în considerare, inclusiv în ceea ce privește schimbările climatice</w:t>
            </w:r>
            <w:r w:rsidRPr="00D75F62">
              <w:rPr>
                <w:noProof w:val="0"/>
                <w:sz w:val="20"/>
                <w:szCs w:val="20"/>
                <w:lang w:eastAsia="ar-SA"/>
              </w:rPr>
              <w:t xml:space="preserve"> </w:t>
            </w:r>
          </w:p>
          <w:p w:rsidR="00297B85" w:rsidRPr="00D75F62" w:rsidRDefault="00297B85" w:rsidP="003D0E10">
            <w:pPr>
              <w:pStyle w:val="ListParagraph"/>
              <w:suppressAutoHyphens/>
              <w:snapToGrid w:val="0"/>
              <w:spacing w:before="60" w:after="40"/>
              <w:contextualSpacing w:val="0"/>
              <w:jc w:val="both"/>
              <w:rPr>
                <w:noProof w:val="0"/>
                <w:sz w:val="20"/>
                <w:szCs w:val="20"/>
                <w:lang w:eastAsia="ar-SA"/>
              </w:rPr>
            </w:pPr>
            <w:r w:rsidRPr="00D75F62">
              <w:rPr>
                <w:noProof w:val="0"/>
                <w:sz w:val="20"/>
                <w:szCs w:val="20"/>
                <w:lang w:eastAsia="ar-SA"/>
              </w:rPr>
              <w:t>Secțiun</w:t>
            </w:r>
            <w:r w:rsidR="003D0E10" w:rsidRPr="00D75F62">
              <w:rPr>
                <w:noProof w:val="0"/>
                <w:sz w:val="20"/>
                <w:szCs w:val="20"/>
                <w:lang w:eastAsia="ar-SA"/>
              </w:rPr>
              <w:t>ile</w:t>
            </w:r>
            <w:r w:rsidRPr="00D75F62">
              <w:rPr>
                <w:noProof w:val="0"/>
                <w:sz w:val="20"/>
                <w:szCs w:val="20"/>
                <w:lang w:eastAsia="ar-SA"/>
              </w:rPr>
              <w:t xml:space="preserve"> F1.1., F8 și secțiunea dezvoltare durabilă din MySMIS 2014 </w:t>
            </w:r>
            <w:r w:rsidRPr="00D75F62">
              <w:rPr>
                <w:i/>
                <w:color w:val="FF0000"/>
                <w:sz w:val="20"/>
                <w:szCs w:val="20"/>
              </w:rPr>
              <w:t>(se vor evalua următoarele aspecte: eficiența resurselor, conservarea biodiversității și a serviciilor ecosistemice, reducerea emisiilor de gaze cu efect de seră, rezistența la efectele schimbărilor climatice etc.)</w:t>
            </w:r>
          </w:p>
        </w:tc>
        <w:tc>
          <w:tcPr>
            <w:tcW w:w="990" w:type="dxa"/>
            <w:gridSpan w:val="2"/>
          </w:tcPr>
          <w:p w:rsidR="00297B85" w:rsidRPr="00D75F62" w:rsidRDefault="00297B85" w:rsidP="00E4159E">
            <w:pPr>
              <w:jc w:val="center"/>
              <w:rPr>
                <w:sz w:val="20"/>
                <w:szCs w:val="20"/>
              </w:rPr>
            </w:pPr>
          </w:p>
        </w:tc>
        <w:tc>
          <w:tcPr>
            <w:tcW w:w="790" w:type="dxa"/>
          </w:tcPr>
          <w:p w:rsidR="00297B85" w:rsidRPr="00D75F62" w:rsidRDefault="00297B85" w:rsidP="00E4159E">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453"/>
        </w:trPr>
        <w:tc>
          <w:tcPr>
            <w:tcW w:w="8422" w:type="dxa"/>
            <w:gridSpan w:val="4"/>
          </w:tcPr>
          <w:p w:rsidR="00297B85" w:rsidRPr="00D75F62" w:rsidRDefault="00297B85" w:rsidP="00E4159E">
            <w:pPr>
              <w:suppressAutoHyphens/>
              <w:snapToGrid w:val="0"/>
              <w:spacing w:before="60" w:after="40"/>
              <w:jc w:val="both"/>
              <w:rPr>
                <w:i/>
                <w:noProof w:val="0"/>
                <w:sz w:val="20"/>
                <w:szCs w:val="20"/>
                <w:lang w:eastAsia="ar-SA"/>
              </w:rPr>
            </w:pPr>
            <w:r w:rsidRPr="00D75F62">
              <w:rPr>
                <w:b/>
                <w:i/>
                <w:sz w:val="20"/>
                <w:szCs w:val="20"/>
              </w:rPr>
              <w:t>1.4. Oportunitatea investiției prin prisma legislației privind impactul asupra mediului și a legislației privind ajutorul de stat</w:t>
            </w:r>
          </w:p>
        </w:tc>
        <w:tc>
          <w:tcPr>
            <w:tcW w:w="990" w:type="dxa"/>
            <w:gridSpan w:val="2"/>
          </w:tcPr>
          <w:p w:rsidR="00297B85" w:rsidRPr="00D75F62" w:rsidRDefault="00297B85" w:rsidP="00E4159E">
            <w:pPr>
              <w:jc w:val="center"/>
              <w:rPr>
                <w:i/>
                <w:sz w:val="20"/>
                <w:szCs w:val="20"/>
              </w:rPr>
            </w:pPr>
            <w:r w:rsidRPr="00D75F62">
              <w:rPr>
                <w:b/>
                <w:i/>
                <w:sz w:val="20"/>
                <w:szCs w:val="20"/>
              </w:rPr>
              <w:t>4</w:t>
            </w:r>
          </w:p>
        </w:tc>
        <w:tc>
          <w:tcPr>
            <w:tcW w:w="790" w:type="dxa"/>
          </w:tcPr>
          <w:p w:rsidR="00297B85" w:rsidRPr="00D75F62" w:rsidRDefault="00297B85" w:rsidP="00E4159E">
            <w:pPr>
              <w:jc w:val="center"/>
              <w:rPr>
                <w:i/>
                <w:sz w:val="20"/>
                <w:szCs w:val="20"/>
              </w:rPr>
            </w:pPr>
            <w:r w:rsidRPr="00D75F62">
              <w:rPr>
                <w:b/>
                <w:i/>
                <w:sz w:val="20"/>
                <w:szCs w:val="20"/>
              </w:rPr>
              <w:t>1,6</w:t>
            </w:r>
          </w:p>
        </w:tc>
      </w:tr>
      <w:tr w:rsidR="00297B85" w:rsidRPr="00D75F62" w:rsidTr="001643A0">
        <w:tblPrEx>
          <w:jc w:val="left"/>
          <w:tblLook w:val="04A0" w:firstRow="1" w:lastRow="0" w:firstColumn="1" w:lastColumn="0" w:noHBand="0" w:noVBand="1"/>
        </w:tblPrEx>
        <w:trPr>
          <w:gridAfter w:val="1"/>
          <w:wAfter w:w="74" w:type="dxa"/>
          <w:trHeight w:val="1543"/>
        </w:trPr>
        <w:tc>
          <w:tcPr>
            <w:tcW w:w="8422" w:type="dxa"/>
            <w:gridSpan w:val="4"/>
          </w:tcPr>
          <w:p w:rsidR="00297B85" w:rsidRPr="00D75F62" w:rsidRDefault="00297B85" w:rsidP="00297B85">
            <w:pPr>
              <w:pStyle w:val="ListParagraph"/>
              <w:numPr>
                <w:ilvl w:val="2"/>
                <w:numId w:val="19"/>
              </w:numPr>
              <w:spacing w:before="60" w:after="120"/>
              <w:contextualSpacing w:val="0"/>
              <w:jc w:val="both"/>
              <w:rPr>
                <w:sz w:val="20"/>
                <w:szCs w:val="20"/>
              </w:rPr>
            </w:pPr>
            <w:r w:rsidRPr="00D75F62">
              <w:rPr>
                <w:sz w:val="20"/>
                <w:szCs w:val="20"/>
              </w:rPr>
              <w:t>Legislația privind impactul asupra mediului</w:t>
            </w:r>
          </w:p>
          <w:p w:rsidR="00297B85" w:rsidRPr="00D75F62" w:rsidRDefault="00297B85" w:rsidP="00E4159E">
            <w:pPr>
              <w:pStyle w:val="ListParagraph"/>
              <w:spacing w:before="60"/>
              <w:jc w:val="both"/>
              <w:rPr>
                <w:i/>
                <w:sz w:val="20"/>
                <w:szCs w:val="20"/>
              </w:rPr>
            </w:pPr>
            <w:r w:rsidRPr="00D75F62">
              <w:rPr>
                <w:i/>
                <w:sz w:val="20"/>
                <w:szCs w:val="20"/>
              </w:rPr>
              <w:t>Proiectul demonstrează că a parcurs toate etapele necesare în vederea conformării cu directivele de mediu relevante, inclsuiv în relație cu condiționalitățile ex-ante aplicabile</w:t>
            </w:r>
          </w:p>
          <w:p w:rsidR="00297B85" w:rsidRPr="00D75F62" w:rsidRDefault="00297B85" w:rsidP="003D0E10">
            <w:pPr>
              <w:suppressAutoHyphens/>
              <w:snapToGrid w:val="0"/>
              <w:spacing w:before="60" w:after="40"/>
              <w:ind w:left="720"/>
              <w:jc w:val="both"/>
              <w:rPr>
                <w:b/>
                <w:sz w:val="20"/>
                <w:szCs w:val="20"/>
              </w:rPr>
            </w:pPr>
            <w:r w:rsidRPr="00D75F62">
              <w:rPr>
                <w:sz w:val="20"/>
                <w:szCs w:val="20"/>
              </w:rPr>
              <w:t>Secțiun</w:t>
            </w:r>
            <w:r w:rsidR="003D0E10" w:rsidRPr="00D75F62">
              <w:rPr>
                <w:sz w:val="20"/>
                <w:szCs w:val="20"/>
              </w:rPr>
              <w:t>ile</w:t>
            </w:r>
            <w:r w:rsidRPr="00D75F62">
              <w:rPr>
                <w:sz w:val="20"/>
                <w:szCs w:val="20"/>
              </w:rPr>
              <w:t xml:space="preserve"> F2, F3, F.4, F.5 și F.6 </w:t>
            </w:r>
            <w:r w:rsidR="006656BA" w:rsidRPr="00D75F62">
              <w:rPr>
                <w:sz w:val="20"/>
                <w:szCs w:val="20"/>
              </w:rPr>
              <w:t xml:space="preserve">din Cererea de finanțare </w:t>
            </w:r>
            <w:r w:rsidRPr="00D75F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0,8</w:t>
            </w:r>
          </w:p>
        </w:tc>
      </w:tr>
      <w:tr w:rsidR="00297B85" w:rsidRPr="00D75F62" w:rsidTr="001643A0">
        <w:tblPrEx>
          <w:jc w:val="left"/>
          <w:tblLook w:val="04A0" w:firstRow="1" w:lastRow="0" w:firstColumn="1" w:lastColumn="0" w:noHBand="0" w:noVBand="1"/>
        </w:tblPrEx>
        <w:trPr>
          <w:gridAfter w:val="1"/>
          <w:wAfter w:w="74" w:type="dxa"/>
          <w:trHeight w:val="873"/>
        </w:trPr>
        <w:tc>
          <w:tcPr>
            <w:tcW w:w="8422" w:type="dxa"/>
            <w:gridSpan w:val="4"/>
          </w:tcPr>
          <w:p w:rsidR="00297B85" w:rsidRPr="00D75F62" w:rsidRDefault="00297B85" w:rsidP="00297B85">
            <w:pPr>
              <w:pStyle w:val="ListParagraph"/>
              <w:numPr>
                <w:ilvl w:val="2"/>
                <w:numId w:val="19"/>
              </w:numPr>
              <w:spacing w:before="60"/>
              <w:jc w:val="both"/>
              <w:rPr>
                <w:sz w:val="20"/>
                <w:szCs w:val="20"/>
              </w:rPr>
            </w:pPr>
            <w:r w:rsidRPr="00D75F62">
              <w:rPr>
                <w:sz w:val="20"/>
                <w:szCs w:val="20"/>
              </w:rPr>
              <w:lastRenderedPageBreak/>
              <w:t>Normele privind ajutorul de stat</w:t>
            </w:r>
          </w:p>
          <w:p w:rsidR="00297B85" w:rsidRPr="00D75F62" w:rsidRDefault="00297B85" w:rsidP="00E4159E">
            <w:pPr>
              <w:pStyle w:val="ListParagraph"/>
              <w:spacing w:before="60"/>
              <w:contextualSpacing w:val="0"/>
              <w:jc w:val="both"/>
              <w:rPr>
                <w:i/>
                <w:sz w:val="20"/>
                <w:szCs w:val="20"/>
              </w:rPr>
            </w:pPr>
            <w:r w:rsidRPr="00D75F62">
              <w:rPr>
                <w:i/>
                <w:sz w:val="20"/>
                <w:szCs w:val="20"/>
              </w:rPr>
              <w:t>Informațiile necesare</w:t>
            </w:r>
            <w:r w:rsidRPr="00D75F62">
              <w:rPr>
                <w:sz w:val="20"/>
                <w:szCs w:val="20"/>
              </w:rPr>
              <w:t xml:space="preserve"> </w:t>
            </w:r>
            <w:r w:rsidRPr="00D75F62">
              <w:rPr>
                <w:i/>
                <w:sz w:val="20"/>
                <w:szCs w:val="20"/>
              </w:rPr>
              <w:t>verificării conformității cu normele privind ajutorul de stat sunt completate adecvat</w:t>
            </w:r>
          </w:p>
          <w:p w:rsidR="00297B85" w:rsidRPr="00D75F62" w:rsidRDefault="00297B85" w:rsidP="006656BA">
            <w:pPr>
              <w:suppressAutoHyphens/>
              <w:snapToGrid w:val="0"/>
              <w:spacing w:before="60" w:after="40"/>
              <w:ind w:left="720"/>
              <w:jc w:val="both"/>
              <w:rPr>
                <w:sz w:val="20"/>
                <w:szCs w:val="20"/>
                <w:highlight w:val="yellow"/>
              </w:rPr>
            </w:pPr>
            <w:r w:rsidRPr="00D75F62">
              <w:rPr>
                <w:sz w:val="20"/>
                <w:szCs w:val="20"/>
              </w:rPr>
              <w:t xml:space="preserve">Secțiunea C.2 </w:t>
            </w:r>
            <w:r w:rsidR="006656BA" w:rsidRPr="00D75F62">
              <w:rPr>
                <w:sz w:val="20"/>
                <w:szCs w:val="20"/>
              </w:rPr>
              <w:t>din Cererea de finanțare</w:t>
            </w:r>
            <w:r w:rsidRPr="00D75F62">
              <w:rPr>
                <w:sz w:val="20"/>
                <w:szCs w:val="20"/>
              </w:rPr>
              <w:t xml:space="preserve"> </w:t>
            </w:r>
            <w:r w:rsidRPr="00D75F62">
              <w:rPr>
                <w:i/>
                <w:color w:val="FF0000"/>
                <w:sz w:val="20"/>
                <w:szCs w:val="20"/>
              </w:rPr>
              <w:t>(se va urmări completarea secțiunii privind ajutorul de stat)</w:t>
            </w:r>
            <w:r w:rsidR="00345325" w:rsidRPr="00D75F62">
              <w:rPr>
                <w:sz w:val="20"/>
                <w:szCs w:val="20"/>
              </w:rPr>
              <w:t xml:space="preserve"> şi Anexa </w:t>
            </w:r>
            <w:r w:rsidR="006656BA" w:rsidRPr="00D75F62">
              <w:rPr>
                <w:sz w:val="20"/>
                <w:szCs w:val="20"/>
              </w:rPr>
              <w:t>C4.4. privind ajutorul de stat</w:t>
            </w:r>
            <w:r w:rsidR="004037BB">
              <w:rPr>
                <w:sz w:val="20"/>
                <w:szCs w:val="20"/>
              </w:rPr>
              <w:t xml:space="preserve"> </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0,8</w:t>
            </w:r>
          </w:p>
        </w:tc>
      </w:tr>
      <w:tr w:rsidR="00297B85" w:rsidRPr="00D75F62" w:rsidTr="001643A0">
        <w:tblPrEx>
          <w:jc w:val="left"/>
          <w:tblLook w:val="04A0" w:firstRow="1" w:lastRow="0" w:firstColumn="1" w:lastColumn="0" w:noHBand="0" w:noVBand="1"/>
        </w:tblPrEx>
        <w:trPr>
          <w:gridAfter w:val="1"/>
          <w:wAfter w:w="74" w:type="dxa"/>
          <w:trHeight w:val="429"/>
        </w:trPr>
        <w:tc>
          <w:tcPr>
            <w:tcW w:w="8422" w:type="dxa"/>
            <w:gridSpan w:val="4"/>
          </w:tcPr>
          <w:p w:rsidR="00297B85" w:rsidRPr="00D75F62" w:rsidRDefault="00297B85" w:rsidP="00E4159E">
            <w:pPr>
              <w:suppressAutoHyphens/>
              <w:snapToGrid w:val="0"/>
              <w:spacing w:before="60" w:after="40"/>
              <w:jc w:val="both"/>
              <w:rPr>
                <w:i/>
                <w:sz w:val="20"/>
                <w:szCs w:val="20"/>
              </w:rPr>
            </w:pPr>
            <w:r w:rsidRPr="00D75F62">
              <w:rPr>
                <w:b/>
                <w:i/>
                <w:sz w:val="20"/>
                <w:szCs w:val="20"/>
              </w:rPr>
              <w:t>1.5. Oportunitatea proiectului în raport cu beneficiarul</w:t>
            </w:r>
          </w:p>
        </w:tc>
        <w:tc>
          <w:tcPr>
            <w:tcW w:w="990" w:type="dxa"/>
            <w:gridSpan w:val="2"/>
          </w:tcPr>
          <w:p w:rsidR="00297B85" w:rsidRPr="00D75F62" w:rsidRDefault="00587277" w:rsidP="00E4159E">
            <w:pPr>
              <w:jc w:val="center"/>
              <w:rPr>
                <w:i/>
                <w:sz w:val="20"/>
                <w:szCs w:val="20"/>
              </w:rPr>
            </w:pPr>
            <w:r w:rsidRPr="00D75F62">
              <w:rPr>
                <w:b/>
                <w:i/>
                <w:sz w:val="20"/>
                <w:szCs w:val="20"/>
              </w:rPr>
              <w:t>4</w:t>
            </w:r>
          </w:p>
        </w:tc>
        <w:tc>
          <w:tcPr>
            <w:tcW w:w="790" w:type="dxa"/>
          </w:tcPr>
          <w:p w:rsidR="00297B85" w:rsidRPr="00D75F62" w:rsidRDefault="00587277" w:rsidP="00587277">
            <w:pPr>
              <w:jc w:val="center"/>
              <w:rPr>
                <w:i/>
                <w:sz w:val="20"/>
                <w:szCs w:val="20"/>
              </w:rPr>
            </w:pPr>
            <w:r w:rsidRPr="00D75F62">
              <w:rPr>
                <w:b/>
                <w:i/>
                <w:sz w:val="20"/>
                <w:szCs w:val="20"/>
              </w:rPr>
              <w:t>1,6</w:t>
            </w:r>
          </w:p>
        </w:tc>
      </w:tr>
      <w:tr w:rsidR="00297B85" w:rsidRPr="00D75F62" w:rsidTr="001643A0">
        <w:tblPrEx>
          <w:jc w:val="left"/>
          <w:tblLook w:val="04A0" w:firstRow="1" w:lastRow="0" w:firstColumn="1" w:lastColumn="0" w:noHBand="0" w:noVBand="1"/>
        </w:tblPrEx>
        <w:trPr>
          <w:gridAfter w:val="1"/>
          <w:wAfter w:w="74" w:type="dxa"/>
          <w:trHeight w:val="429"/>
        </w:trPr>
        <w:tc>
          <w:tcPr>
            <w:tcW w:w="8422" w:type="dxa"/>
            <w:gridSpan w:val="4"/>
            <w:tcBorders>
              <w:bottom w:val="single" w:sz="4" w:space="0" w:color="auto"/>
            </w:tcBorders>
          </w:tcPr>
          <w:p w:rsidR="00297B85" w:rsidRPr="00D75F62" w:rsidRDefault="00297B85" w:rsidP="00E4159E">
            <w:pPr>
              <w:pStyle w:val="ListParagraph"/>
              <w:spacing w:before="60"/>
              <w:contextualSpacing w:val="0"/>
              <w:jc w:val="both"/>
              <w:rPr>
                <w:i/>
                <w:sz w:val="20"/>
                <w:szCs w:val="20"/>
              </w:rPr>
            </w:pPr>
            <w:r w:rsidRPr="00D75F62">
              <w:rPr>
                <w:i/>
                <w:sz w:val="20"/>
                <w:szCs w:val="20"/>
              </w:rPr>
              <w:t>Beneficiarul prezintă capacitatea tehnică, juridică, financiară și administrativă a adecvată pentru implementarea proiectului</w:t>
            </w:r>
          </w:p>
          <w:p w:rsidR="00297B85" w:rsidRPr="00D75F62" w:rsidRDefault="00297B85" w:rsidP="00E4159E">
            <w:pPr>
              <w:pStyle w:val="ListParagraph"/>
              <w:spacing w:before="60"/>
              <w:contextualSpacing w:val="0"/>
              <w:jc w:val="both"/>
              <w:rPr>
                <w:b/>
                <w:sz w:val="20"/>
                <w:szCs w:val="20"/>
              </w:rPr>
            </w:pPr>
            <w:r w:rsidRPr="00D75F62">
              <w:rPr>
                <w:sz w:val="20"/>
                <w:szCs w:val="20"/>
              </w:rPr>
              <w:t xml:space="preserve">Secțiunea A.4 </w:t>
            </w:r>
            <w:r w:rsidR="00587277" w:rsidRPr="00D75F62">
              <w:rPr>
                <w:sz w:val="20"/>
                <w:szCs w:val="20"/>
              </w:rPr>
              <w:t xml:space="preserve">din Cererea de finanțare </w:t>
            </w:r>
            <w:r w:rsidRPr="00D75F62">
              <w:rPr>
                <w:i/>
                <w:color w:val="FF0000"/>
                <w:sz w:val="20"/>
                <w:szCs w:val="20"/>
              </w:rPr>
              <w:t>(se va urmări descrierea informațiilor privind capacitatea de implementare a beneficiarului din punct de vedere tehnic, juridic, financiar și administrativ )</w:t>
            </w:r>
          </w:p>
        </w:tc>
        <w:tc>
          <w:tcPr>
            <w:tcW w:w="990" w:type="dxa"/>
            <w:gridSpan w:val="2"/>
            <w:tcBorders>
              <w:bottom w:val="single" w:sz="4" w:space="0" w:color="auto"/>
            </w:tcBorders>
          </w:tcPr>
          <w:p w:rsidR="00297B85" w:rsidRPr="00D75F62" w:rsidRDefault="00297B85" w:rsidP="00E4159E">
            <w:pPr>
              <w:jc w:val="center"/>
              <w:rPr>
                <w:sz w:val="20"/>
                <w:szCs w:val="20"/>
              </w:rPr>
            </w:pPr>
          </w:p>
        </w:tc>
        <w:tc>
          <w:tcPr>
            <w:tcW w:w="790" w:type="dxa"/>
            <w:tcBorders>
              <w:bottom w:val="single" w:sz="4" w:space="0" w:color="auto"/>
            </w:tcBorders>
          </w:tcPr>
          <w:p w:rsidR="00297B85" w:rsidRPr="00D75F62" w:rsidRDefault="00297B85" w:rsidP="00E4159E">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198"/>
        </w:trPr>
        <w:tc>
          <w:tcPr>
            <w:tcW w:w="8422" w:type="dxa"/>
            <w:gridSpan w:val="4"/>
            <w:shd w:val="clear" w:color="auto" w:fill="F7CAAC" w:themeFill="accent2" w:themeFillTint="66"/>
          </w:tcPr>
          <w:p w:rsidR="00297B85" w:rsidRPr="00D75F62" w:rsidRDefault="00297B85" w:rsidP="00E4159E">
            <w:pPr>
              <w:spacing w:before="120" w:after="120"/>
              <w:jc w:val="both"/>
              <w:rPr>
                <w:sz w:val="20"/>
                <w:szCs w:val="20"/>
              </w:rPr>
            </w:pPr>
            <w:r w:rsidRPr="00D75F62">
              <w:rPr>
                <w:b/>
                <w:sz w:val="20"/>
                <w:szCs w:val="20"/>
              </w:rPr>
              <w:t>2. Maturitatea și calitatea pregătirii proiectului</w:t>
            </w:r>
            <w:r w:rsidRPr="00D75F62">
              <w:rPr>
                <w:sz w:val="20"/>
                <w:szCs w:val="20"/>
              </w:rPr>
              <w:t xml:space="preserve"> </w:t>
            </w:r>
          </w:p>
        </w:tc>
        <w:tc>
          <w:tcPr>
            <w:tcW w:w="990" w:type="dxa"/>
            <w:gridSpan w:val="2"/>
            <w:shd w:val="clear" w:color="auto" w:fill="F7CAAC" w:themeFill="accent2" w:themeFillTint="66"/>
          </w:tcPr>
          <w:p w:rsidR="00297B85" w:rsidRPr="00D75F62" w:rsidRDefault="00297B85" w:rsidP="00E4159E">
            <w:pPr>
              <w:jc w:val="center"/>
              <w:rPr>
                <w:b/>
                <w:sz w:val="20"/>
                <w:szCs w:val="20"/>
              </w:rPr>
            </w:pPr>
            <w:r w:rsidRPr="00D75F62">
              <w:rPr>
                <w:b/>
                <w:sz w:val="20"/>
                <w:szCs w:val="20"/>
              </w:rPr>
              <w:t>60</w:t>
            </w:r>
          </w:p>
        </w:tc>
        <w:tc>
          <w:tcPr>
            <w:tcW w:w="790" w:type="dxa"/>
            <w:shd w:val="clear" w:color="auto" w:fill="F7CAAC" w:themeFill="accent2" w:themeFillTint="66"/>
          </w:tcPr>
          <w:p w:rsidR="00297B85" w:rsidRPr="00D75F62" w:rsidRDefault="00297B85" w:rsidP="00E4159E">
            <w:pPr>
              <w:jc w:val="center"/>
              <w:rPr>
                <w:b/>
                <w:sz w:val="20"/>
                <w:szCs w:val="20"/>
              </w:rPr>
            </w:pPr>
            <w:r w:rsidRPr="00D75F62">
              <w:rPr>
                <w:b/>
                <w:sz w:val="20"/>
                <w:szCs w:val="20"/>
              </w:rPr>
              <w:t>40</w:t>
            </w:r>
          </w:p>
        </w:tc>
      </w:tr>
      <w:tr w:rsidR="00297B85" w:rsidRPr="00D75F62" w:rsidTr="001643A0">
        <w:tblPrEx>
          <w:jc w:val="left"/>
          <w:tblLook w:val="04A0" w:firstRow="1" w:lastRow="0" w:firstColumn="1" w:lastColumn="0" w:noHBand="0" w:noVBand="1"/>
        </w:tblPrEx>
        <w:trPr>
          <w:gridAfter w:val="1"/>
          <w:wAfter w:w="74" w:type="dxa"/>
          <w:trHeight w:val="244"/>
        </w:trPr>
        <w:tc>
          <w:tcPr>
            <w:tcW w:w="8422" w:type="dxa"/>
            <w:gridSpan w:val="4"/>
          </w:tcPr>
          <w:p w:rsidR="00297B85" w:rsidRPr="00D75F62" w:rsidRDefault="00297B85" w:rsidP="00E4159E">
            <w:pPr>
              <w:spacing w:before="120" w:after="120"/>
              <w:jc w:val="both"/>
              <w:rPr>
                <w:b/>
                <w:i/>
                <w:sz w:val="20"/>
                <w:szCs w:val="20"/>
              </w:rPr>
            </w:pPr>
            <w:r w:rsidRPr="00D75F62">
              <w:rPr>
                <w:b/>
                <w:i/>
                <w:sz w:val="20"/>
                <w:szCs w:val="20"/>
              </w:rPr>
              <w:t>2.1 Calitatea propunerii tehnice</w:t>
            </w:r>
          </w:p>
        </w:tc>
        <w:tc>
          <w:tcPr>
            <w:tcW w:w="990" w:type="dxa"/>
            <w:gridSpan w:val="2"/>
          </w:tcPr>
          <w:p w:rsidR="00297B85" w:rsidRPr="00D75F62" w:rsidRDefault="00297B85" w:rsidP="00E4159E">
            <w:pPr>
              <w:jc w:val="center"/>
              <w:rPr>
                <w:i/>
                <w:sz w:val="20"/>
                <w:szCs w:val="20"/>
              </w:rPr>
            </w:pPr>
            <w:r w:rsidRPr="00D75F62">
              <w:rPr>
                <w:i/>
                <w:sz w:val="20"/>
                <w:szCs w:val="20"/>
              </w:rPr>
              <w:t>30</w:t>
            </w:r>
          </w:p>
        </w:tc>
        <w:tc>
          <w:tcPr>
            <w:tcW w:w="790" w:type="dxa"/>
          </w:tcPr>
          <w:p w:rsidR="00297B85" w:rsidRPr="00D75F62" w:rsidRDefault="00297B85" w:rsidP="00E4159E">
            <w:pPr>
              <w:jc w:val="center"/>
              <w:rPr>
                <w:i/>
                <w:sz w:val="20"/>
                <w:szCs w:val="20"/>
              </w:rPr>
            </w:pPr>
            <w:r w:rsidRPr="00D75F62">
              <w:rPr>
                <w:i/>
                <w:sz w:val="20"/>
                <w:szCs w:val="20"/>
              </w:rPr>
              <w:t>20</w:t>
            </w:r>
          </w:p>
        </w:tc>
      </w:tr>
      <w:tr w:rsidR="00297B85" w:rsidRPr="00D75F62" w:rsidTr="001643A0">
        <w:tblPrEx>
          <w:jc w:val="left"/>
          <w:tblLook w:val="04A0" w:firstRow="1" w:lastRow="0" w:firstColumn="1" w:lastColumn="0" w:noHBand="0" w:noVBand="1"/>
        </w:tblPrEx>
        <w:trPr>
          <w:gridAfter w:val="1"/>
          <w:wAfter w:w="74" w:type="dxa"/>
          <w:trHeight w:val="1024"/>
        </w:trPr>
        <w:tc>
          <w:tcPr>
            <w:tcW w:w="8422" w:type="dxa"/>
            <w:gridSpan w:val="4"/>
          </w:tcPr>
          <w:p w:rsidR="00297B85" w:rsidRPr="00D75F62" w:rsidRDefault="00297B85" w:rsidP="00E4159E">
            <w:pPr>
              <w:spacing w:before="60"/>
              <w:jc w:val="both"/>
              <w:rPr>
                <w:sz w:val="20"/>
                <w:szCs w:val="20"/>
              </w:rPr>
            </w:pPr>
            <w:r w:rsidRPr="00D75F62">
              <w:rPr>
                <w:sz w:val="20"/>
                <w:szCs w:val="20"/>
              </w:rPr>
              <w:t>2.1.1.</w:t>
            </w:r>
            <w:r w:rsidRPr="00D75F62">
              <w:rPr>
                <w:sz w:val="20"/>
                <w:szCs w:val="20"/>
              </w:rPr>
              <w:tab/>
              <w:t>Descrierea investițiilor propuse</w:t>
            </w:r>
          </w:p>
          <w:p w:rsidR="00297B85" w:rsidRPr="00D75F62" w:rsidRDefault="00297B85" w:rsidP="00E4159E">
            <w:pPr>
              <w:spacing w:before="60"/>
              <w:ind w:left="720"/>
              <w:jc w:val="both"/>
              <w:rPr>
                <w:i/>
                <w:sz w:val="20"/>
                <w:szCs w:val="20"/>
              </w:rPr>
            </w:pPr>
            <w:r w:rsidRPr="00D75F62">
              <w:rPr>
                <w:i/>
                <w:sz w:val="20"/>
                <w:szCs w:val="20"/>
              </w:rPr>
              <w:t>Investițiile propuse sunt clar formulate în raport cu deficiențele cheie, situația curentă și evoluțiile preconizate</w:t>
            </w:r>
          </w:p>
          <w:p w:rsidR="00297B85" w:rsidRPr="00D75F62" w:rsidRDefault="00297B85" w:rsidP="00E4159E">
            <w:pPr>
              <w:spacing w:before="60"/>
              <w:ind w:left="720"/>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B.3.1., B.4, D.1, H.1 </w:t>
            </w:r>
            <w:r w:rsidR="00F23384" w:rsidRPr="00D75F62">
              <w:rPr>
                <w:sz w:val="20"/>
                <w:szCs w:val="20"/>
              </w:rPr>
              <w:t xml:space="preserve">din Cererea de finanțare </w:t>
            </w:r>
            <w:r w:rsidRPr="00D75F62">
              <w:rPr>
                <w:i/>
                <w:color w:val="FF0000"/>
                <w:sz w:val="20"/>
                <w:szCs w:val="20"/>
              </w:rPr>
              <w:t>(se vor evalua informațiile referitoare la prezentarea situației existente din aria de operare, rata de creștere a cererii etc., deficiențele identificate, corelarea dintre deficiențe și modalitatea de remediere prin investițiile propuse)</w:t>
            </w:r>
          </w:p>
          <w:p w:rsidR="00297B85" w:rsidRPr="00D75F62" w:rsidRDefault="00297B85" w:rsidP="00E4159E">
            <w:pPr>
              <w:spacing w:before="60"/>
              <w:ind w:left="720"/>
              <w:jc w:val="both"/>
              <w:rPr>
                <w:sz w:val="20"/>
                <w:szCs w:val="20"/>
              </w:rPr>
            </w:pPr>
          </w:p>
        </w:tc>
        <w:tc>
          <w:tcPr>
            <w:tcW w:w="990" w:type="dxa"/>
            <w:gridSpan w:val="2"/>
          </w:tcPr>
          <w:p w:rsidR="00297B85" w:rsidRPr="00D75F62" w:rsidRDefault="00297B85" w:rsidP="00E4159E">
            <w:pPr>
              <w:jc w:val="center"/>
              <w:rPr>
                <w:sz w:val="20"/>
                <w:szCs w:val="20"/>
              </w:rPr>
            </w:pPr>
            <w:r w:rsidRPr="00D75F62">
              <w:rPr>
                <w:sz w:val="20"/>
                <w:szCs w:val="20"/>
              </w:rPr>
              <w:t>4</w:t>
            </w:r>
          </w:p>
        </w:tc>
        <w:tc>
          <w:tcPr>
            <w:tcW w:w="790" w:type="dxa"/>
          </w:tcPr>
          <w:p w:rsidR="00297B85" w:rsidRPr="00D75F62" w:rsidRDefault="00297B85" w:rsidP="00E4159E">
            <w:pPr>
              <w:jc w:val="center"/>
              <w:rPr>
                <w:sz w:val="20"/>
                <w:szCs w:val="20"/>
              </w:rPr>
            </w:pPr>
            <w:r w:rsidRPr="00D75F62">
              <w:rPr>
                <w:sz w:val="20"/>
                <w:szCs w:val="20"/>
              </w:rPr>
              <w:t>2,67</w:t>
            </w:r>
          </w:p>
        </w:tc>
      </w:tr>
      <w:tr w:rsidR="00297B85" w:rsidRPr="00D75F62" w:rsidTr="001643A0">
        <w:tblPrEx>
          <w:jc w:val="left"/>
          <w:tblLook w:val="04A0" w:firstRow="1" w:lastRow="0" w:firstColumn="1" w:lastColumn="0" w:noHBand="0" w:noVBand="1"/>
        </w:tblPrEx>
        <w:trPr>
          <w:gridAfter w:val="1"/>
          <w:wAfter w:w="74" w:type="dxa"/>
          <w:trHeight w:val="233"/>
        </w:trPr>
        <w:tc>
          <w:tcPr>
            <w:tcW w:w="8422" w:type="dxa"/>
            <w:gridSpan w:val="4"/>
          </w:tcPr>
          <w:p w:rsidR="00297B85" w:rsidRPr="00D75F62" w:rsidRDefault="00297B85" w:rsidP="00E4159E">
            <w:pPr>
              <w:spacing w:before="60"/>
              <w:jc w:val="both"/>
              <w:rPr>
                <w:sz w:val="20"/>
                <w:szCs w:val="20"/>
              </w:rPr>
            </w:pPr>
            <w:r w:rsidRPr="00D75F62">
              <w:rPr>
                <w:sz w:val="20"/>
                <w:szCs w:val="20"/>
              </w:rPr>
              <w:t>2.1.2.</w:t>
            </w:r>
            <w:r w:rsidRPr="00D75F62">
              <w:rPr>
                <w:sz w:val="20"/>
                <w:szCs w:val="20"/>
              </w:rPr>
              <w:tab/>
              <w:t>Formularea unor obiective clare</w:t>
            </w:r>
          </w:p>
          <w:p w:rsidR="00297B85" w:rsidRPr="00D75F62" w:rsidRDefault="00297B85" w:rsidP="00E4159E">
            <w:pPr>
              <w:spacing w:before="60"/>
              <w:ind w:left="737"/>
              <w:jc w:val="both"/>
              <w:rPr>
                <w:i/>
                <w:sz w:val="20"/>
                <w:szCs w:val="20"/>
              </w:rPr>
            </w:pPr>
            <w:r w:rsidRPr="00D75F62">
              <w:rPr>
                <w:i/>
                <w:sz w:val="20"/>
                <w:szCs w:val="20"/>
              </w:rPr>
              <w:t>Obiectivele proiectului sunt clare, realizabile şi uşor verificabile, și răspund deficiențelor identificate</w:t>
            </w:r>
          </w:p>
          <w:p w:rsidR="00297B85" w:rsidRPr="00D75F62" w:rsidRDefault="00297B85" w:rsidP="00E4159E">
            <w:pPr>
              <w:spacing w:before="60"/>
              <w:ind w:left="720"/>
              <w:jc w:val="both"/>
              <w:rPr>
                <w:sz w:val="20"/>
                <w:szCs w:val="20"/>
              </w:rPr>
            </w:pPr>
            <w:r w:rsidRPr="00D75F62">
              <w:rPr>
                <w:sz w:val="20"/>
                <w:szCs w:val="20"/>
              </w:rPr>
              <w:t xml:space="preserve">Secțiunea B.4 </w:t>
            </w:r>
            <w:r w:rsidR="00F23384" w:rsidRPr="00D75F62">
              <w:rPr>
                <w:sz w:val="20"/>
                <w:szCs w:val="20"/>
              </w:rPr>
              <w:t>din Cererea de finanțare</w:t>
            </w:r>
            <w:r w:rsidRPr="00D75F62">
              <w:rPr>
                <w:sz w:val="20"/>
                <w:szCs w:val="20"/>
              </w:rPr>
              <w:t xml:space="preserve"> </w:t>
            </w:r>
            <w:r w:rsidRPr="00D75F62">
              <w:rPr>
                <w:i/>
                <w:color w:val="FF0000"/>
                <w:sz w:val="20"/>
                <w:szCs w:val="20"/>
              </w:rPr>
              <w:t>(se va urmări ca obiectivele propuse să fie clar descrise, măsurabile și realizabile în termenele propuse)</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1,33</w:t>
            </w:r>
          </w:p>
        </w:tc>
      </w:tr>
      <w:tr w:rsidR="00297B85" w:rsidRPr="00D75F62" w:rsidTr="001643A0">
        <w:tblPrEx>
          <w:jc w:val="left"/>
          <w:tblLook w:val="04A0" w:firstRow="1" w:lastRow="0" w:firstColumn="1" w:lastColumn="0" w:noHBand="0" w:noVBand="1"/>
        </w:tblPrEx>
        <w:trPr>
          <w:gridAfter w:val="1"/>
          <w:wAfter w:w="74" w:type="dxa"/>
          <w:trHeight w:val="800"/>
        </w:trPr>
        <w:tc>
          <w:tcPr>
            <w:tcW w:w="8422" w:type="dxa"/>
            <w:gridSpan w:val="4"/>
          </w:tcPr>
          <w:p w:rsidR="00297B85" w:rsidRPr="00D75F62" w:rsidRDefault="00297B85" w:rsidP="00E4159E">
            <w:pPr>
              <w:spacing w:before="60"/>
              <w:jc w:val="both"/>
              <w:rPr>
                <w:sz w:val="20"/>
                <w:szCs w:val="20"/>
              </w:rPr>
            </w:pPr>
            <w:r w:rsidRPr="00D75F62">
              <w:rPr>
                <w:sz w:val="20"/>
                <w:szCs w:val="20"/>
              </w:rPr>
              <w:t>2.1.3.</w:t>
            </w:r>
            <w:r w:rsidRPr="00D75F62">
              <w:rPr>
                <w:sz w:val="20"/>
                <w:szCs w:val="20"/>
              </w:rPr>
              <w:tab/>
              <w:t>Cuantificarea rezultatelor aşteptate</w:t>
            </w:r>
          </w:p>
          <w:p w:rsidR="00297B85" w:rsidRPr="00D75F62" w:rsidRDefault="00297B85" w:rsidP="00E4159E">
            <w:pPr>
              <w:spacing w:before="60"/>
              <w:ind w:left="737"/>
              <w:jc w:val="both"/>
              <w:rPr>
                <w:i/>
                <w:sz w:val="20"/>
                <w:szCs w:val="20"/>
              </w:rPr>
            </w:pPr>
            <w:r w:rsidRPr="00D75F62">
              <w:rPr>
                <w:i/>
                <w:sz w:val="20"/>
                <w:szCs w:val="20"/>
              </w:rPr>
              <w:t>Sunt prezentate în mod clar rezultatele proiectului prin indicatorii de realizare imdeiată și a indicatorilor fizici propuși pentru monitorizarea progresului în implementare</w:t>
            </w:r>
          </w:p>
          <w:p w:rsidR="00297B85" w:rsidRPr="00D75F62" w:rsidRDefault="00297B85" w:rsidP="00E4159E">
            <w:pPr>
              <w:spacing w:before="60"/>
              <w:ind w:left="720"/>
              <w:jc w:val="both"/>
              <w:rPr>
                <w:sz w:val="20"/>
                <w:szCs w:val="20"/>
              </w:rPr>
            </w:pPr>
            <w:r w:rsidRPr="00D75F62">
              <w:rPr>
                <w:sz w:val="20"/>
                <w:szCs w:val="20"/>
              </w:rPr>
              <w:t xml:space="preserve">Secțiunea G.2 </w:t>
            </w:r>
            <w:r w:rsidR="00F23384" w:rsidRPr="00D75F62">
              <w:rPr>
                <w:sz w:val="20"/>
                <w:szCs w:val="20"/>
              </w:rPr>
              <w:t xml:space="preserve">din Cererea de finanțare </w:t>
            </w:r>
            <w:r w:rsidRPr="00D75F62">
              <w:rPr>
                <w:i/>
                <w:color w:val="FF0000"/>
                <w:sz w:val="20"/>
                <w:szCs w:val="20"/>
              </w:rPr>
              <w:t>(se va urmări completarea indicatorilor de realizare și indicatorilor fizici, asigurarea caracterului măsurabil al acestora și corelarea cu activitățile propuse)</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1,33</w:t>
            </w:r>
          </w:p>
        </w:tc>
      </w:tr>
      <w:tr w:rsidR="00297B85" w:rsidRPr="00D75F62" w:rsidTr="001643A0">
        <w:tblPrEx>
          <w:jc w:val="left"/>
          <w:tblLook w:val="04A0" w:firstRow="1" w:lastRow="0" w:firstColumn="1" w:lastColumn="0" w:noHBand="0" w:noVBand="1"/>
        </w:tblPrEx>
        <w:trPr>
          <w:gridAfter w:val="1"/>
          <w:wAfter w:w="74" w:type="dxa"/>
          <w:trHeight w:val="1963"/>
        </w:trPr>
        <w:tc>
          <w:tcPr>
            <w:tcW w:w="8422" w:type="dxa"/>
            <w:gridSpan w:val="4"/>
          </w:tcPr>
          <w:p w:rsidR="00297B85" w:rsidRPr="00D75F62" w:rsidRDefault="00297B85" w:rsidP="00E4159E">
            <w:pPr>
              <w:spacing w:before="60"/>
              <w:jc w:val="both"/>
              <w:rPr>
                <w:sz w:val="20"/>
                <w:szCs w:val="20"/>
              </w:rPr>
            </w:pPr>
            <w:r w:rsidRPr="00D75F62">
              <w:rPr>
                <w:sz w:val="20"/>
                <w:szCs w:val="20"/>
              </w:rPr>
              <w:t>2.1.4.</w:t>
            </w:r>
            <w:r w:rsidRPr="00D75F62">
              <w:rPr>
                <w:sz w:val="20"/>
                <w:szCs w:val="20"/>
              </w:rPr>
              <w:tab/>
              <w:t>Fezabilitate tehnică a proiectului</w:t>
            </w:r>
          </w:p>
          <w:p w:rsidR="00297B85" w:rsidRPr="00D75F62" w:rsidRDefault="00297B85" w:rsidP="00E4159E">
            <w:pPr>
              <w:pStyle w:val="ListParagraph"/>
              <w:spacing w:before="60"/>
              <w:contextualSpacing w:val="0"/>
              <w:jc w:val="both"/>
              <w:rPr>
                <w:i/>
                <w:sz w:val="20"/>
                <w:szCs w:val="20"/>
                <w:highlight w:val="yellow"/>
              </w:rPr>
            </w:pPr>
            <w:r w:rsidRPr="00D75F62">
              <w:rPr>
                <w:i/>
                <w:sz w:val="20"/>
                <w:szCs w:val="20"/>
              </w:rPr>
              <w:t>Propunerea de proiect este clară, coerentă, realistă şi fezabilă (cu referire la operaţiunile propuse, termenele de realizare) și se bazează pe o analiză de opțiuni fundamentată corect și pe o nevoie corect estimată a investiţiilor în termeni de capacităţi, extinderi şi reabilitări, îmbunătăţiri ale sistemului de operare existent, în corelare cu evoluția cererii</w:t>
            </w:r>
          </w:p>
          <w:p w:rsidR="00297B85" w:rsidRPr="00D75F62" w:rsidRDefault="00297B85" w:rsidP="00E4159E">
            <w:pPr>
              <w:spacing w:before="60"/>
              <w:ind w:left="737"/>
              <w:jc w:val="both"/>
              <w:rPr>
                <w:i/>
                <w:sz w:val="20"/>
                <w:szCs w:val="20"/>
              </w:rPr>
            </w:pPr>
          </w:p>
          <w:p w:rsidR="00297B85" w:rsidRPr="00D75F62" w:rsidRDefault="00297B85" w:rsidP="00E4159E">
            <w:pPr>
              <w:ind w:left="738"/>
              <w:jc w:val="both"/>
              <w:rPr>
                <w:i/>
                <w:color w:val="FF0000"/>
                <w:sz w:val="20"/>
                <w:szCs w:val="20"/>
              </w:rPr>
            </w:pPr>
            <w:r w:rsidRPr="00D75F62">
              <w:rPr>
                <w:sz w:val="20"/>
                <w:szCs w:val="20"/>
              </w:rPr>
              <w:t xml:space="preserve">Secțiunea B.3, D1, D.2, D.3, G.2 și H.1 </w:t>
            </w:r>
            <w:r w:rsidR="00F23384" w:rsidRPr="00D75F62">
              <w:rPr>
                <w:sz w:val="20"/>
                <w:szCs w:val="20"/>
              </w:rPr>
              <w:t xml:space="preserve">din Cererea de finanțare </w:t>
            </w:r>
            <w:r w:rsidRPr="00D75F62">
              <w:rPr>
                <w:i/>
                <w:color w:val="FF0000"/>
                <w:sz w:val="20"/>
                <w:szCs w:val="20"/>
              </w:rPr>
              <w:t>(se vor evalua următoarele:</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investițiile propuse sunt clar descrise, justificate pe baza unor analize de opțiuni, fezabile din punct de vedere instituțional, tehnic, de mediu și corelate cu indicatorii fizici și calendarul proiectului</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analiz</w:t>
            </w:r>
            <w:r w:rsidR="00345325" w:rsidRPr="00D75F62">
              <w:rPr>
                <w:i/>
                <w:color w:val="FF0000"/>
                <w:sz w:val="20"/>
                <w:szCs w:val="20"/>
              </w:rPr>
              <w:t>a</w:t>
            </w:r>
            <w:r w:rsidRPr="00D75F62">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globală a dotărilor proiectului.</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 xml:space="preserve">cea mai bună opțiune selectată pentru implementare, inclusiv justificarea opțiunii alese, se bazează pe o analiză de opțiuni unde au fost analizate principalele alternative </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lastRenderedPageBreak/>
              <w: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p>
          <w:p w:rsidR="00297B85" w:rsidRPr="00D75F62" w:rsidRDefault="00297B85" w:rsidP="00297B85">
            <w:pPr>
              <w:pStyle w:val="ListParagraph"/>
              <w:numPr>
                <w:ilvl w:val="0"/>
                <w:numId w:val="20"/>
              </w:numPr>
              <w:jc w:val="both"/>
              <w:rPr>
                <w:b/>
                <w:sz w:val="20"/>
                <w:szCs w:val="20"/>
              </w:rPr>
            </w:pPr>
            <w:r w:rsidRPr="00D75F62">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p>
        </w:tc>
        <w:tc>
          <w:tcPr>
            <w:tcW w:w="990" w:type="dxa"/>
            <w:gridSpan w:val="2"/>
          </w:tcPr>
          <w:p w:rsidR="00297B85" w:rsidRPr="00D75F62" w:rsidRDefault="00297B85" w:rsidP="00E4159E">
            <w:pPr>
              <w:jc w:val="center"/>
              <w:rPr>
                <w:sz w:val="20"/>
                <w:szCs w:val="20"/>
              </w:rPr>
            </w:pPr>
            <w:r w:rsidRPr="00D75F62">
              <w:rPr>
                <w:sz w:val="20"/>
                <w:szCs w:val="20"/>
              </w:rPr>
              <w:lastRenderedPageBreak/>
              <w:t>18</w:t>
            </w:r>
          </w:p>
        </w:tc>
        <w:tc>
          <w:tcPr>
            <w:tcW w:w="790" w:type="dxa"/>
          </w:tcPr>
          <w:p w:rsidR="00297B85" w:rsidRPr="00D75F62" w:rsidRDefault="00297B85" w:rsidP="00E4159E">
            <w:pPr>
              <w:jc w:val="center"/>
              <w:rPr>
                <w:sz w:val="20"/>
                <w:szCs w:val="20"/>
              </w:rPr>
            </w:pPr>
            <w:r w:rsidRPr="00D75F62">
              <w:rPr>
                <w:sz w:val="20"/>
                <w:szCs w:val="20"/>
              </w:rPr>
              <w:t>12</w:t>
            </w:r>
          </w:p>
        </w:tc>
      </w:tr>
      <w:tr w:rsidR="00297B85" w:rsidRPr="00D75F62" w:rsidTr="001643A0">
        <w:tblPrEx>
          <w:jc w:val="left"/>
          <w:tblLook w:val="04A0" w:firstRow="1" w:lastRow="0" w:firstColumn="1" w:lastColumn="0" w:noHBand="0" w:noVBand="1"/>
        </w:tblPrEx>
        <w:trPr>
          <w:gridAfter w:val="1"/>
          <w:wAfter w:w="74" w:type="dxa"/>
          <w:trHeight w:val="800"/>
        </w:trPr>
        <w:tc>
          <w:tcPr>
            <w:tcW w:w="8422" w:type="dxa"/>
            <w:gridSpan w:val="4"/>
          </w:tcPr>
          <w:p w:rsidR="00297B85" w:rsidRPr="00D75F62" w:rsidRDefault="00297B85" w:rsidP="00E4159E">
            <w:pPr>
              <w:spacing w:before="60"/>
              <w:jc w:val="both"/>
              <w:rPr>
                <w:sz w:val="20"/>
                <w:szCs w:val="20"/>
              </w:rPr>
            </w:pPr>
            <w:r w:rsidRPr="00D75F62">
              <w:rPr>
                <w:sz w:val="20"/>
                <w:szCs w:val="20"/>
              </w:rPr>
              <w:t>2.1.5.</w:t>
            </w:r>
            <w:r w:rsidRPr="00D75F62">
              <w:rPr>
                <w:sz w:val="20"/>
                <w:szCs w:val="20"/>
              </w:rPr>
              <w:tab/>
              <w:t>Considerarea schimbărilor climatice în proiectare</w:t>
            </w:r>
          </w:p>
          <w:p w:rsidR="00297B85" w:rsidRPr="00D75F62" w:rsidRDefault="00297B85" w:rsidP="00E4159E">
            <w:pPr>
              <w:spacing w:before="60"/>
              <w:ind w:left="737"/>
              <w:jc w:val="both"/>
              <w:rPr>
                <w:i/>
                <w:sz w:val="20"/>
                <w:szCs w:val="20"/>
              </w:rPr>
            </w:pPr>
            <w:r w:rsidRPr="00D75F62">
              <w:rPr>
                <w:i/>
                <w:sz w:val="20"/>
                <w:szCs w:val="20"/>
              </w:rPr>
              <w:t>Soluția tehnică propusă a luat în considerare adaptarea la schimbările climatice, atenuarea efectelor acestora și reziliența în fața dezastrelor</w:t>
            </w:r>
          </w:p>
          <w:p w:rsidR="00297B85" w:rsidRPr="00D75F62" w:rsidRDefault="00297B85" w:rsidP="00E4159E">
            <w:pPr>
              <w:spacing w:before="60"/>
              <w:ind w:left="737"/>
              <w:jc w:val="both"/>
              <w:rPr>
                <w:sz w:val="20"/>
                <w:szCs w:val="20"/>
              </w:rPr>
            </w:pPr>
            <w:r w:rsidRPr="00D75F62">
              <w:rPr>
                <w:sz w:val="20"/>
                <w:szCs w:val="20"/>
              </w:rPr>
              <w:t xml:space="preserve">Secțiunea F.8 </w:t>
            </w:r>
            <w:r w:rsidR="00F23384" w:rsidRPr="00D75F62">
              <w:rPr>
                <w:sz w:val="20"/>
                <w:szCs w:val="20"/>
              </w:rPr>
              <w:t xml:space="preserve">din Cererea de finanțare </w:t>
            </w:r>
            <w:r w:rsidRPr="00D75F62">
              <w:rPr>
                <w:i/>
                <w:color w:val="FF0000"/>
                <w:sz w:val="20"/>
                <w:szCs w:val="20"/>
              </w:rPr>
              <w:t>(se va evalua modul în care soluția tehnică a luat în considerare măsurile de adaptare la schimbările climatice, dacă riscurile legate de schimbările climatice și rezistența în fața dezastrelor au fost luate în considerare în stabilirea soluțiilor tehnice)</w:t>
            </w:r>
          </w:p>
        </w:tc>
        <w:tc>
          <w:tcPr>
            <w:tcW w:w="990" w:type="dxa"/>
            <w:gridSpan w:val="2"/>
          </w:tcPr>
          <w:p w:rsidR="00297B85" w:rsidRPr="00D75F62" w:rsidRDefault="00297B85" w:rsidP="00E4159E">
            <w:pPr>
              <w:jc w:val="center"/>
              <w:rPr>
                <w:sz w:val="20"/>
                <w:szCs w:val="20"/>
              </w:rPr>
            </w:pPr>
            <w:r w:rsidRPr="00D75F62">
              <w:rPr>
                <w:sz w:val="20"/>
                <w:szCs w:val="20"/>
              </w:rPr>
              <w:t>4</w:t>
            </w:r>
          </w:p>
        </w:tc>
        <w:tc>
          <w:tcPr>
            <w:tcW w:w="790" w:type="dxa"/>
          </w:tcPr>
          <w:p w:rsidR="00297B85" w:rsidRPr="00D75F62" w:rsidRDefault="00297B85" w:rsidP="00E4159E">
            <w:pPr>
              <w:jc w:val="both"/>
              <w:rPr>
                <w:sz w:val="20"/>
                <w:szCs w:val="20"/>
              </w:rPr>
            </w:pPr>
            <w:r w:rsidRPr="00D75F62">
              <w:rPr>
                <w:sz w:val="20"/>
                <w:szCs w:val="20"/>
              </w:rPr>
              <w:t>2,67</w:t>
            </w:r>
          </w:p>
        </w:tc>
      </w:tr>
      <w:tr w:rsidR="00297B85" w:rsidRPr="00D75F62" w:rsidTr="001643A0">
        <w:tblPrEx>
          <w:jc w:val="left"/>
          <w:tblLook w:val="04A0" w:firstRow="1" w:lastRow="0" w:firstColumn="1" w:lastColumn="0" w:noHBand="0" w:noVBand="1"/>
        </w:tblPrEx>
        <w:trPr>
          <w:gridAfter w:val="1"/>
          <w:wAfter w:w="74" w:type="dxa"/>
          <w:trHeight w:val="323"/>
        </w:trPr>
        <w:tc>
          <w:tcPr>
            <w:tcW w:w="8422" w:type="dxa"/>
            <w:gridSpan w:val="4"/>
          </w:tcPr>
          <w:p w:rsidR="00297B85" w:rsidRPr="00D75F62" w:rsidRDefault="00297B85" w:rsidP="00E4159E">
            <w:pPr>
              <w:spacing w:before="120" w:after="120"/>
              <w:jc w:val="both"/>
              <w:rPr>
                <w:b/>
                <w:i/>
                <w:sz w:val="20"/>
                <w:szCs w:val="20"/>
              </w:rPr>
            </w:pPr>
            <w:r w:rsidRPr="00D75F62">
              <w:rPr>
                <w:b/>
                <w:i/>
                <w:sz w:val="20"/>
                <w:szCs w:val="20"/>
              </w:rPr>
              <w:t>2.2 Cadrul de implementare a proiectului (capacitate şi personal)</w:t>
            </w:r>
          </w:p>
        </w:tc>
        <w:tc>
          <w:tcPr>
            <w:tcW w:w="990" w:type="dxa"/>
            <w:gridSpan w:val="2"/>
          </w:tcPr>
          <w:p w:rsidR="00297B85" w:rsidRPr="00D75F62" w:rsidRDefault="00297B85" w:rsidP="00E4159E">
            <w:pPr>
              <w:spacing w:line="256" w:lineRule="auto"/>
              <w:jc w:val="center"/>
              <w:rPr>
                <w:i/>
                <w:sz w:val="20"/>
                <w:szCs w:val="20"/>
              </w:rPr>
            </w:pPr>
            <w:r w:rsidRPr="00D75F62">
              <w:rPr>
                <w:i/>
                <w:sz w:val="20"/>
                <w:szCs w:val="20"/>
              </w:rPr>
              <w:t>10</w:t>
            </w:r>
          </w:p>
        </w:tc>
        <w:tc>
          <w:tcPr>
            <w:tcW w:w="790" w:type="dxa"/>
          </w:tcPr>
          <w:p w:rsidR="00297B85" w:rsidRPr="00D75F62" w:rsidRDefault="00297B85" w:rsidP="00E4159E">
            <w:pPr>
              <w:spacing w:line="256" w:lineRule="auto"/>
              <w:jc w:val="center"/>
              <w:rPr>
                <w:i/>
                <w:sz w:val="20"/>
                <w:szCs w:val="20"/>
              </w:rPr>
            </w:pPr>
            <w:r w:rsidRPr="00D75F62">
              <w:rPr>
                <w:i/>
                <w:sz w:val="20"/>
                <w:szCs w:val="20"/>
              </w:rPr>
              <w:t>5</w:t>
            </w:r>
          </w:p>
        </w:tc>
      </w:tr>
      <w:tr w:rsidR="00297B85" w:rsidRPr="00D75F62" w:rsidTr="001643A0">
        <w:tblPrEx>
          <w:jc w:val="left"/>
          <w:tblLook w:val="04A0" w:firstRow="1" w:lastRow="0" w:firstColumn="1" w:lastColumn="0" w:noHBand="0" w:noVBand="1"/>
        </w:tblPrEx>
        <w:trPr>
          <w:gridAfter w:val="1"/>
          <w:wAfter w:w="74" w:type="dxa"/>
          <w:trHeight w:val="659"/>
        </w:trPr>
        <w:tc>
          <w:tcPr>
            <w:tcW w:w="8422" w:type="dxa"/>
            <w:gridSpan w:val="4"/>
          </w:tcPr>
          <w:p w:rsidR="00297B85" w:rsidRPr="00D75F62" w:rsidRDefault="00297B85" w:rsidP="00E4159E">
            <w:pPr>
              <w:spacing w:before="60"/>
              <w:jc w:val="both"/>
              <w:rPr>
                <w:sz w:val="20"/>
                <w:szCs w:val="20"/>
              </w:rPr>
            </w:pPr>
            <w:r w:rsidRPr="00D75F62">
              <w:rPr>
                <w:iCs/>
                <w:sz w:val="20"/>
                <w:szCs w:val="20"/>
              </w:rPr>
              <w:t xml:space="preserve">2.2.1. </w:t>
            </w:r>
            <w:r w:rsidRPr="00D75F62">
              <w:rPr>
                <w:sz w:val="20"/>
                <w:szCs w:val="20"/>
              </w:rPr>
              <w:t>Aspecte instituţionale</w:t>
            </w:r>
          </w:p>
          <w:p w:rsidR="00297B85" w:rsidRPr="00D75F62" w:rsidRDefault="00297B85" w:rsidP="00E4159E">
            <w:pPr>
              <w:snapToGrid w:val="0"/>
              <w:spacing w:before="60" w:after="40"/>
              <w:ind w:left="481"/>
              <w:jc w:val="both"/>
              <w:rPr>
                <w:i/>
                <w:sz w:val="20"/>
                <w:szCs w:val="20"/>
              </w:rPr>
            </w:pPr>
            <w:r w:rsidRPr="00D75F62">
              <w:rPr>
                <w:i/>
                <w:sz w:val="20"/>
                <w:szCs w:val="20"/>
              </w:rPr>
              <w:t>Aspectele instituţionale aferente implementării proiectului sunt clar prezentate și corespund prevederilor legale</w:t>
            </w:r>
          </w:p>
          <w:p w:rsidR="00297B85" w:rsidRPr="00D75F62" w:rsidRDefault="00297B85" w:rsidP="00F23384">
            <w:pPr>
              <w:snapToGrid w:val="0"/>
              <w:spacing w:before="60" w:after="40"/>
              <w:ind w:left="481"/>
              <w:jc w:val="both"/>
              <w:rPr>
                <w:sz w:val="20"/>
                <w:szCs w:val="20"/>
              </w:rPr>
            </w:pPr>
            <w:r w:rsidRPr="00D75F62">
              <w:rPr>
                <w:sz w:val="20"/>
                <w:szCs w:val="20"/>
              </w:rPr>
              <w:t xml:space="preserve">Secțiunea A.5. </w:t>
            </w:r>
            <w:r w:rsidR="00F23384" w:rsidRPr="00D75F62">
              <w:rPr>
                <w:sz w:val="20"/>
                <w:szCs w:val="20"/>
              </w:rPr>
              <w:t xml:space="preserve">din Cererea de finanțare </w:t>
            </w:r>
            <w:r w:rsidRPr="00D75F62">
              <w:rPr>
                <w:sz w:val="20"/>
                <w:szCs w:val="20"/>
              </w:rPr>
              <w:t>și anexele</w:t>
            </w:r>
            <w:r w:rsidR="00345325" w:rsidRPr="00D75F62">
              <w:rPr>
                <w:sz w:val="20"/>
                <w:szCs w:val="20"/>
              </w:rPr>
              <w:t xml:space="preserve"> </w:t>
            </w:r>
            <w:r w:rsidRPr="00D75F62">
              <w:rPr>
                <w:sz w:val="20"/>
                <w:szCs w:val="20"/>
              </w:rPr>
              <w:t>la cererea de finanțare vizând analiza instituțională</w:t>
            </w:r>
            <w:r w:rsidRPr="00D75F62">
              <w:rPr>
                <w:i/>
                <w:color w:val="FF0000"/>
                <w:sz w:val="20"/>
                <w:szCs w:val="20"/>
              </w:rPr>
              <w:t xml:space="preserve"> (se va urmări prezentarea informațiilor cu privire </w:t>
            </w:r>
            <w:r w:rsidR="005A295D">
              <w:rPr>
                <w:i/>
                <w:color w:val="FF0000"/>
                <w:sz w:val="20"/>
                <w:szCs w:val="20"/>
              </w:rPr>
              <w:t>la acordurile relevante</w:t>
            </w:r>
            <w:r w:rsidR="00C96DB1" w:rsidRPr="00D75F62">
              <w:rPr>
                <w:i/>
                <w:color w:val="FF0000"/>
                <w:sz w:val="20"/>
                <w:szCs w:val="20"/>
              </w:rPr>
              <w:t xml:space="preserve"> cu  părți  terțe,</w:t>
            </w:r>
            <w:r w:rsidR="00F23384" w:rsidRPr="00D75F62">
              <w:rPr>
                <w:i/>
                <w:color w:val="FF0000"/>
                <w:sz w:val="20"/>
                <w:szCs w:val="20"/>
              </w:rPr>
              <w:t xml:space="preserve"> </w:t>
            </w:r>
            <w:r w:rsidR="00C96DB1" w:rsidRPr="00D75F62">
              <w:rPr>
                <w:i/>
                <w:color w:val="FF0000"/>
                <w:sz w:val="20"/>
                <w:szCs w:val="20"/>
              </w:rPr>
              <w:t xml:space="preserve">analiza situaţiei şi a problemelor actuale, necesităţi </w:t>
            </w:r>
            <w:r w:rsidR="00284303" w:rsidRPr="00D75F62">
              <w:rPr>
                <w:i/>
                <w:color w:val="FF0000"/>
                <w:sz w:val="20"/>
                <w:szCs w:val="20"/>
              </w:rPr>
              <w:t xml:space="preserve">şi plan </w:t>
            </w:r>
            <w:r w:rsidR="00C96DB1" w:rsidRPr="00D75F62">
              <w:rPr>
                <w:i/>
                <w:color w:val="FF0000"/>
                <w:sz w:val="20"/>
                <w:szCs w:val="20"/>
              </w:rPr>
              <w:t>de dezvoltare</w:t>
            </w:r>
            <w:r w:rsidR="00F23384" w:rsidRPr="00D75F62">
              <w:rPr>
                <w:i/>
                <w:color w:val="FF0000"/>
                <w:sz w:val="20"/>
                <w:szCs w:val="20"/>
              </w:rPr>
              <w:t xml:space="preserve">, sau orice alte informațiii relevante </w:t>
            </w:r>
            <w:r w:rsidRPr="00D75F62">
              <w:rPr>
                <w:i/>
                <w:color w:val="FF0000"/>
                <w:sz w:val="20"/>
                <w:szCs w:val="20"/>
              </w:rPr>
              <w:t xml:space="preserve">) </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3</w:t>
            </w:r>
          </w:p>
        </w:tc>
        <w:tc>
          <w:tcPr>
            <w:tcW w:w="790" w:type="dxa"/>
          </w:tcPr>
          <w:p w:rsidR="00297B85" w:rsidRPr="00D75F62" w:rsidRDefault="00297B85" w:rsidP="00E4159E">
            <w:pPr>
              <w:spacing w:line="256" w:lineRule="auto"/>
              <w:jc w:val="center"/>
              <w:rPr>
                <w:sz w:val="20"/>
                <w:szCs w:val="20"/>
              </w:rPr>
            </w:pPr>
            <w:r w:rsidRPr="00D75F62">
              <w:rPr>
                <w:sz w:val="20"/>
                <w:szCs w:val="20"/>
              </w:rPr>
              <w:t>1,5</w:t>
            </w:r>
          </w:p>
        </w:tc>
      </w:tr>
      <w:tr w:rsidR="00297B85" w:rsidRPr="00D75F62" w:rsidTr="001643A0">
        <w:tblPrEx>
          <w:jc w:val="left"/>
          <w:tblLook w:val="04A0" w:firstRow="1" w:lastRow="0" w:firstColumn="1" w:lastColumn="0" w:noHBand="0" w:noVBand="1"/>
        </w:tblPrEx>
        <w:trPr>
          <w:gridAfter w:val="1"/>
          <w:wAfter w:w="74" w:type="dxa"/>
          <w:trHeight w:val="659"/>
        </w:trPr>
        <w:tc>
          <w:tcPr>
            <w:tcW w:w="8422" w:type="dxa"/>
            <w:gridSpan w:val="4"/>
          </w:tcPr>
          <w:p w:rsidR="00297B85" w:rsidRPr="00D75F62" w:rsidRDefault="00297B85" w:rsidP="00E4159E">
            <w:pPr>
              <w:spacing w:before="60"/>
              <w:jc w:val="both"/>
              <w:rPr>
                <w:sz w:val="20"/>
                <w:szCs w:val="20"/>
              </w:rPr>
            </w:pPr>
            <w:r w:rsidRPr="00D75F62">
              <w:rPr>
                <w:sz w:val="20"/>
                <w:szCs w:val="20"/>
              </w:rPr>
              <w:t>2.2.2. Planificarea activităților și maturitatea propunerii tehnice</w:t>
            </w:r>
          </w:p>
          <w:p w:rsidR="00297B85" w:rsidRPr="00D75F62" w:rsidRDefault="00297B85" w:rsidP="00E4159E">
            <w:pPr>
              <w:tabs>
                <w:tab w:val="left" w:pos="481"/>
              </w:tabs>
              <w:snapToGrid w:val="0"/>
              <w:spacing w:before="60" w:after="40"/>
              <w:ind w:left="481"/>
              <w:jc w:val="both"/>
              <w:rPr>
                <w:i/>
                <w:sz w:val="20"/>
                <w:szCs w:val="20"/>
              </w:rPr>
            </w:pPr>
            <w:r w:rsidRPr="00D75F62">
              <w:rPr>
                <w:i/>
                <w:sz w:val="20"/>
                <w:szCs w:val="20"/>
              </w:rPr>
              <w:t>Etapele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r w:rsidR="005A295D">
              <w:rPr>
                <w:i/>
                <w:sz w:val="20"/>
                <w:szCs w:val="20"/>
              </w:rPr>
              <w:t>; toate avizele necesare anexate sunt corelate cu investiția propusă</w:t>
            </w:r>
            <w:r w:rsidRPr="00D75F62">
              <w:rPr>
                <w:i/>
                <w:sz w:val="20"/>
                <w:szCs w:val="20"/>
              </w:rPr>
              <w:t>)</w:t>
            </w:r>
          </w:p>
          <w:p w:rsidR="00297B85" w:rsidRPr="00D75F62" w:rsidRDefault="00297B85" w:rsidP="00E4159E">
            <w:pPr>
              <w:snapToGrid w:val="0"/>
              <w:spacing w:before="60" w:after="40"/>
              <w:ind w:left="481"/>
              <w:jc w:val="both"/>
              <w:rPr>
                <w:sz w:val="20"/>
                <w:szCs w:val="20"/>
              </w:rPr>
            </w:pPr>
            <w:r w:rsidRPr="00D75F62">
              <w:rPr>
                <w:sz w:val="20"/>
                <w:szCs w:val="20"/>
              </w:rPr>
              <w:t xml:space="preserve">Secțiunea H </w:t>
            </w:r>
            <w:r w:rsidR="00F23384" w:rsidRPr="00D75F62">
              <w:rPr>
                <w:sz w:val="20"/>
                <w:szCs w:val="20"/>
              </w:rPr>
              <w:t xml:space="preserve">din Cererea de finanțare </w:t>
            </w:r>
            <w:r w:rsidRPr="00D75F62">
              <w:rPr>
                <w:i/>
                <w:color w:val="FF0000"/>
                <w:sz w:val="20"/>
                <w:szCs w:val="20"/>
              </w:rPr>
              <w:t>(se va evalua modul în care activitățile proiectului sunt corelate cu contractele de achiziție publică și cu obținerea avizelor / autorizațiilor necesare ș.a; se va urmări ca activitățile propuse să fie în conformitate cu GS, iar planificarea să fie realistă ținând cont de durata procedurilor de achiziții și implementarea efectivă a acestora)</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w:t>
            </w:r>
          </w:p>
        </w:tc>
      </w:tr>
      <w:tr w:rsidR="00297B85" w:rsidRPr="00D75F62" w:rsidTr="001643A0">
        <w:tblPrEx>
          <w:jc w:val="left"/>
          <w:tblLook w:val="04A0" w:firstRow="1" w:lastRow="0" w:firstColumn="1" w:lastColumn="0" w:noHBand="0" w:noVBand="1"/>
        </w:tblPrEx>
        <w:trPr>
          <w:gridAfter w:val="1"/>
          <w:wAfter w:w="74" w:type="dxa"/>
          <w:trHeight w:val="659"/>
        </w:trPr>
        <w:tc>
          <w:tcPr>
            <w:tcW w:w="8422" w:type="dxa"/>
            <w:gridSpan w:val="4"/>
          </w:tcPr>
          <w:p w:rsidR="00297B85" w:rsidRPr="00D75F62" w:rsidRDefault="00297B85" w:rsidP="00E4159E">
            <w:pPr>
              <w:jc w:val="both"/>
              <w:rPr>
                <w:sz w:val="20"/>
                <w:szCs w:val="20"/>
              </w:rPr>
            </w:pPr>
            <w:r w:rsidRPr="00D75F62">
              <w:rPr>
                <w:sz w:val="20"/>
                <w:szCs w:val="20"/>
              </w:rPr>
              <w:t>2.2.3.</w:t>
            </w:r>
            <w:r w:rsidR="00415EEC">
              <w:rPr>
                <w:sz w:val="20"/>
                <w:szCs w:val="20"/>
              </w:rPr>
              <w:t xml:space="preserve"> </w:t>
            </w:r>
            <w:r w:rsidRPr="00D75F62">
              <w:rPr>
                <w:sz w:val="20"/>
                <w:szCs w:val="20"/>
              </w:rPr>
              <w:t xml:space="preserve"> Descrierea potenţialelor dificultăţi</w:t>
            </w:r>
          </w:p>
          <w:p w:rsidR="00297B85" w:rsidRPr="00D75F62" w:rsidRDefault="00297B85" w:rsidP="00E4159E">
            <w:pPr>
              <w:snapToGrid w:val="0"/>
              <w:spacing w:before="60" w:after="40"/>
              <w:ind w:left="596"/>
              <w:jc w:val="both"/>
              <w:rPr>
                <w:i/>
                <w:sz w:val="20"/>
                <w:szCs w:val="20"/>
              </w:rPr>
            </w:pPr>
            <w:r w:rsidRPr="00D75F62">
              <w:rPr>
                <w:i/>
                <w:sz w:val="20"/>
                <w:szCs w:val="20"/>
              </w:rPr>
              <w:t>Potenţialele dificultăţi în implementarea proiectului sunt identificate şi sunt propuse măsuri de reducere sau eliminare a riscurilor</w:t>
            </w:r>
          </w:p>
          <w:p w:rsidR="00297B85" w:rsidRPr="00D75F62" w:rsidRDefault="00297B85" w:rsidP="00E4159E">
            <w:pPr>
              <w:ind w:left="596"/>
              <w:jc w:val="both"/>
              <w:rPr>
                <w:b/>
                <w:sz w:val="20"/>
                <w:szCs w:val="20"/>
              </w:rPr>
            </w:pPr>
            <w:r w:rsidRPr="00D75F62">
              <w:rPr>
                <w:sz w:val="20"/>
                <w:szCs w:val="20"/>
              </w:rPr>
              <w:t xml:space="preserve">Secțiunea G.3 </w:t>
            </w:r>
            <w:r w:rsidR="00585AF6" w:rsidRPr="00D75F62">
              <w:rPr>
                <w:sz w:val="20"/>
                <w:szCs w:val="20"/>
              </w:rPr>
              <w:t xml:space="preserve">din Cererea de finanțare </w:t>
            </w:r>
            <w:r w:rsidRPr="00D75F62">
              <w:rPr>
                <w:i/>
                <w:color w:val="FF0000"/>
                <w:sz w:val="20"/>
                <w:szCs w:val="20"/>
              </w:rPr>
              <w:t>(se vor urmări să fie prezentate în mod realist principalele riscuri identificate, precum și măsurile propuse pentru atenuarea acestora)</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w:t>
            </w:r>
          </w:p>
        </w:tc>
      </w:tr>
      <w:tr w:rsidR="00297B85" w:rsidRPr="00D75F62" w:rsidTr="001643A0">
        <w:tblPrEx>
          <w:jc w:val="left"/>
          <w:tblLook w:val="04A0" w:firstRow="1" w:lastRow="0" w:firstColumn="1" w:lastColumn="0" w:noHBand="0" w:noVBand="1"/>
        </w:tblPrEx>
        <w:trPr>
          <w:gridAfter w:val="1"/>
          <w:wAfter w:w="74" w:type="dxa"/>
          <w:trHeight w:val="659"/>
        </w:trPr>
        <w:tc>
          <w:tcPr>
            <w:tcW w:w="8422" w:type="dxa"/>
            <w:gridSpan w:val="4"/>
          </w:tcPr>
          <w:p w:rsidR="00297B85" w:rsidRPr="00D75F62" w:rsidRDefault="00297B85" w:rsidP="00E4159E">
            <w:pPr>
              <w:tabs>
                <w:tab w:val="left" w:pos="623"/>
              </w:tabs>
              <w:jc w:val="both"/>
              <w:rPr>
                <w:sz w:val="20"/>
                <w:szCs w:val="20"/>
              </w:rPr>
            </w:pPr>
            <w:r w:rsidRPr="00D75F62">
              <w:rPr>
                <w:sz w:val="20"/>
                <w:szCs w:val="20"/>
              </w:rPr>
              <w:t>2.2.4.</w:t>
            </w:r>
            <w:r w:rsidRPr="00D75F62">
              <w:rPr>
                <w:sz w:val="20"/>
                <w:szCs w:val="20"/>
              </w:rPr>
              <w:tab/>
              <w:t>Resursele tehnice și capacitatea juridică necesare implementării proiectului</w:t>
            </w:r>
          </w:p>
          <w:p w:rsidR="00297B85" w:rsidRPr="00D75F62" w:rsidRDefault="00297B85" w:rsidP="00E4159E">
            <w:pPr>
              <w:tabs>
                <w:tab w:val="left" w:pos="623"/>
              </w:tabs>
              <w:spacing w:before="60"/>
              <w:ind w:left="623"/>
              <w:jc w:val="both"/>
              <w:rPr>
                <w:i/>
                <w:sz w:val="20"/>
                <w:szCs w:val="20"/>
              </w:rPr>
            </w:pPr>
            <w:r w:rsidRPr="00D75F62">
              <w:rPr>
                <w:i/>
                <w:sz w:val="20"/>
                <w:szCs w:val="20"/>
              </w:rPr>
              <w:t>Sunt indicate resursele tehnice folosite pentru implementarea proiectului</w:t>
            </w:r>
          </w:p>
          <w:p w:rsidR="00297B85" w:rsidRPr="00D75F62" w:rsidRDefault="00297B85" w:rsidP="003D0E10">
            <w:pPr>
              <w:tabs>
                <w:tab w:val="left" w:pos="623"/>
              </w:tabs>
              <w:ind w:left="623"/>
              <w:jc w:val="both"/>
              <w:rPr>
                <w:sz w:val="20"/>
                <w:szCs w:val="20"/>
              </w:rPr>
            </w:pPr>
            <w:r w:rsidRPr="00D75F62">
              <w:rPr>
                <w:sz w:val="20"/>
                <w:szCs w:val="20"/>
              </w:rPr>
              <w:t>Secțiun</w:t>
            </w:r>
            <w:r w:rsidR="003D0E10" w:rsidRPr="00D75F62">
              <w:rPr>
                <w:sz w:val="20"/>
                <w:szCs w:val="20"/>
              </w:rPr>
              <w:t>ile</w:t>
            </w:r>
            <w:r w:rsidRPr="00D75F62">
              <w:rPr>
                <w:sz w:val="20"/>
                <w:szCs w:val="20"/>
              </w:rPr>
              <w:t xml:space="preserve"> A.4.1 și A.4.2. </w:t>
            </w:r>
            <w:r w:rsidR="00585AF6" w:rsidRPr="00D75F62">
              <w:rPr>
                <w:sz w:val="20"/>
                <w:szCs w:val="20"/>
              </w:rPr>
              <w:t xml:space="preserve">din Cererea de finanțare </w:t>
            </w:r>
            <w:r w:rsidRPr="00D75F62">
              <w:rPr>
                <w:i/>
                <w:color w:val="FF0000"/>
                <w:sz w:val="20"/>
                <w:szCs w:val="20"/>
              </w:rPr>
              <w:t>(se vor urmări informațiile cu privire la expertiza tehnică a beneficiarului în vederea implementării proiectului)</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3</w:t>
            </w:r>
          </w:p>
        </w:tc>
        <w:tc>
          <w:tcPr>
            <w:tcW w:w="790" w:type="dxa"/>
          </w:tcPr>
          <w:p w:rsidR="00297B85" w:rsidRPr="00D75F62" w:rsidRDefault="00297B85" w:rsidP="00E4159E">
            <w:pPr>
              <w:spacing w:line="256" w:lineRule="auto"/>
              <w:jc w:val="center"/>
              <w:rPr>
                <w:sz w:val="20"/>
                <w:szCs w:val="20"/>
              </w:rPr>
            </w:pPr>
            <w:r w:rsidRPr="00D75F62">
              <w:rPr>
                <w:sz w:val="20"/>
                <w:szCs w:val="20"/>
              </w:rPr>
              <w:t>1,5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120" w:after="120"/>
              <w:jc w:val="both"/>
              <w:rPr>
                <w:b/>
                <w:i/>
                <w:sz w:val="20"/>
                <w:szCs w:val="20"/>
              </w:rPr>
            </w:pPr>
            <w:r w:rsidRPr="00D75F62">
              <w:rPr>
                <w:b/>
                <w:i/>
                <w:sz w:val="20"/>
                <w:szCs w:val="20"/>
              </w:rPr>
              <w:t>2.3     Calitatea propunerii financiare</w:t>
            </w:r>
          </w:p>
        </w:tc>
        <w:tc>
          <w:tcPr>
            <w:tcW w:w="990" w:type="dxa"/>
            <w:gridSpan w:val="2"/>
          </w:tcPr>
          <w:p w:rsidR="00297B85" w:rsidRPr="00D75F62" w:rsidRDefault="00297B85" w:rsidP="00E4159E">
            <w:pPr>
              <w:spacing w:line="256" w:lineRule="auto"/>
              <w:jc w:val="center"/>
              <w:rPr>
                <w:b/>
                <w:i/>
                <w:sz w:val="20"/>
                <w:szCs w:val="20"/>
              </w:rPr>
            </w:pPr>
            <w:r w:rsidRPr="00D75F62">
              <w:rPr>
                <w:b/>
                <w:i/>
                <w:sz w:val="20"/>
                <w:szCs w:val="20"/>
              </w:rPr>
              <w:t>20</w:t>
            </w:r>
          </w:p>
        </w:tc>
        <w:tc>
          <w:tcPr>
            <w:tcW w:w="790" w:type="dxa"/>
          </w:tcPr>
          <w:p w:rsidR="00297B85" w:rsidRPr="00D75F62" w:rsidRDefault="00297B85" w:rsidP="00E4159E">
            <w:pPr>
              <w:spacing w:line="256" w:lineRule="auto"/>
              <w:jc w:val="center"/>
              <w:rPr>
                <w:b/>
                <w:i/>
                <w:sz w:val="20"/>
                <w:szCs w:val="20"/>
              </w:rPr>
            </w:pPr>
            <w:r w:rsidRPr="00D75F62">
              <w:rPr>
                <w:b/>
                <w:i/>
                <w:sz w:val="20"/>
                <w:szCs w:val="20"/>
              </w:rPr>
              <w:t>15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 xml:space="preserve">2.3.1. Viabilitatea economică </w:t>
            </w:r>
          </w:p>
          <w:p w:rsidR="00297B85" w:rsidRPr="00D75F62" w:rsidRDefault="00297B85" w:rsidP="00E4159E">
            <w:pPr>
              <w:snapToGrid w:val="0"/>
              <w:spacing w:before="60" w:after="40"/>
              <w:ind w:left="596"/>
              <w:jc w:val="both"/>
              <w:rPr>
                <w:i/>
                <w:sz w:val="20"/>
                <w:szCs w:val="20"/>
              </w:rPr>
            </w:pPr>
            <w:r w:rsidRPr="00D75F62">
              <w:rPr>
                <w:i/>
                <w:sz w:val="20"/>
                <w:szCs w:val="20"/>
              </w:rPr>
              <w:t xml:space="preserve">Proiectul este viabil din punct de vedere economic și financiar și are efecte socio-economice pozitive, justificând finanțarea din </w:t>
            </w:r>
            <w:r w:rsidR="00585AF6" w:rsidRPr="00D75F62">
              <w:rPr>
                <w:i/>
                <w:sz w:val="20"/>
                <w:szCs w:val="20"/>
              </w:rPr>
              <w:t>FEDR</w:t>
            </w:r>
          </w:p>
          <w:p w:rsidR="00297B85" w:rsidRPr="00D75F62" w:rsidRDefault="00297B85" w:rsidP="00E4159E">
            <w:pPr>
              <w:snapToGrid w:val="0"/>
              <w:spacing w:before="60" w:after="40"/>
              <w:ind w:left="596"/>
              <w:jc w:val="both"/>
              <w:rPr>
                <w:i/>
                <w:color w:val="FF0000"/>
                <w:sz w:val="20"/>
                <w:szCs w:val="20"/>
              </w:rPr>
            </w:pPr>
            <w:r w:rsidRPr="00D75F62">
              <w:rPr>
                <w:sz w:val="20"/>
                <w:szCs w:val="20"/>
              </w:rPr>
              <w:t xml:space="preserve">Secțiunea E </w:t>
            </w:r>
            <w:r w:rsidR="00585AF6" w:rsidRPr="00D75F62">
              <w:rPr>
                <w:sz w:val="20"/>
                <w:szCs w:val="20"/>
              </w:rPr>
              <w:t xml:space="preserve">din Cererea de finanțare </w:t>
            </w:r>
            <w:r w:rsidRPr="00D75F62">
              <w:rPr>
                <w:i/>
                <w:color w:val="FF0000"/>
                <w:sz w:val="20"/>
                <w:szCs w:val="20"/>
              </w:rPr>
              <w:t>(concluziile vor fi formulate pe baza analizei celor trei componente ale analizei cost-beneficiu, urmărindu-se ca investițiile propuse să fie sustenabile din punct de vedere al raportului cost-beneficiu), conform criteriilor de mai jos:</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12</w:t>
            </w:r>
          </w:p>
        </w:tc>
        <w:tc>
          <w:tcPr>
            <w:tcW w:w="790" w:type="dxa"/>
          </w:tcPr>
          <w:p w:rsidR="00297B85" w:rsidRPr="00D75F62" w:rsidRDefault="00297B85" w:rsidP="00E4159E">
            <w:pPr>
              <w:spacing w:line="256" w:lineRule="auto"/>
              <w:jc w:val="center"/>
              <w:rPr>
                <w:sz w:val="20"/>
                <w:szCs w:val="20"/>
              </w:rPr>
            </w:pPr>
            <w:r w:rsidRPr="00D75F62">
              <w:rPr>
                <w:sz w:val="20"/>
                <w:szCs w:val="20"/>
              </w:rPr>
              <w:t>9</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297B85">
            <w:pPr>
              <w:pStyle w:val="ListParagraph"/>
              <w:numPr>
                <w:ilvl w:val="0"/>
                <w:numId w:val="21"/>
              </w:numPr>
              <w:spacing w:before="60"/>
              <w:ind w:left="906" w:hanging="283"/>
              <w:jc w:val="both"/>
              <w:rPr>
                <w:sz w:val="20"/>
                <w:szCs w:val="20"/>
              </w:rPr>
            </w:pPr>
            <w:r w:rsidRPr="00D75F62">
              <w:rPr>
                <w:sz w:val="20"/>
                <w:szCs w:val="20"/>
              </w:rPr>
              <w:lastRenderedPageBreak/>
              <w:t>Analiza financiară</w:t>
            </w:r>
          </w:p>
          <w:p w:rsidR="00297B85" w:rsidRPr="00D75F62" w:rsidRDefault="00297B85" w:rsidP="00E4159E">
            <w:pPr>
              <w:snapToGrid w:val="0"/>
              <w:spacing w:before="60" w:after="40"/>
              <w:ind w:left="906"/>
              <w:jc w:val="both"/>
              <w:rPr>
                <w:i/>
                <w:sz w:val="20"/>
                <w:szCs w:val="20"/>
              </w:rPr>
            </w:pPr>
            <w:r w:rsidRPr="00D75F62">
              <w:rPr>
                <w:i/>
                <w:sz w:val="20"/>
                <w:szCs w:val="20"/>
              </w:rPr>
              <w:t xml:space="preserve">Analiza economico-financiară respectă prevederile Regulamentului nr. 480/2014 şi Regulamentului nr. 215/2015 precum și Ghidului de analiză cost-beneficiu </w:t>
            </w:r>
            <w:r w:rsidR="008D1FE6" w:rsidRPr="00D75F62">
              <w:rPr>
                <w:i/>
                <w:sz w:val="20"/>
                <w:szCs w:val="20"/>
              </w:rPr>
              <w:t>pentru proiecte de investiţii al CE 2014-2020</w:t>
            </w:r>
          </w:p>
          <w:p w:rsidR="00297B85" w:rsidRPr="00D75F62" w:rsidRDefault="00297B85" w:rsidP="006713C4">
            <w:pPr>
              <w:spacing w:before="60"/>
              <w:ind w:left="906"/>
              <w:jc w:val="both"/>
              <w:rPr>
                <w:sz w:val="20"/>
                <w:szCs w:val="20"/>
              </w:rPr>
            </w:pPr>
            <w:r w:rsidRPr="00D75F62">
              <w:rPr>
                <w:sz w:val="20"/>
                <w:szCs w:val="20"/>
              </w:rPr>
              <w:t xml:space="preserve">Secțiunea E.1 </w:t>
            </w:r>
            <w:r w:rsidR="00585AF6" w:rsidRPr="00D75F62">
              <w:rPr>
                <w:sz w:val="20"/>
                <w:szCs w:val="20"/>
              </w:rPr>
              <w:t xml:space="preserve">din Cererea de finanțare </w:t>
            </w:r>
            <w:r w:rsidRPr="00D75F62">
              <w:rPr>
                <w:i/>
                <w:color w:val="FF0000"/>
                <w:sz w:val="20"/>
                <w:szCs w:val="20"/>
              </w:rPr>
              <w:t xml:space="preserve">(se va urmări prezentarea elementelor și parametrilor utilizați în analiza cost-beneficiu și principalii indicatori ai analizei financiare, inclusiv estimarea costurilor pentru corectarea impactului negativ asupra mediului, după caz, precum și respectarea prevederilor Ghidului </w:t>
            </w:r>
            <w:r w:rsidR="006713C4" w:rsidRPr="00D75F62">
              <w:rPr>
                <w:i/>
                <w:color w:val="FF0000"/>
                <w:sz w:val="20"/>
                <w:szCs w:val="20"/>
              </w:rPr>
              <w:t>ACB</w:t>
            </w:r>
            <w:r w:rsidR="006713C4">
              <w:rPr>
                <w:i/>
                <w:color w:val="FF0000"/>
                <w:sz w:val="20"/>
                <w:szCs w:val="20"/>
              </w:rPr>
              <w:t xml:space="preserve"> al CE 2014-2020</w:t>
            </w:r>
            <w:r w:rsidRPr="00D75F62">
              <w:rPr>
                <w:i/>
                <w:color w:val="FF0000"/>
                <w:sz w:val="20"/>
                <w:szCs w:val="20"/>
              </w:rPr>
              <w:t>)</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5</w:t>
            </w:r>
          </w:p>
        </w:tc>
        <w:tc>
          <w:tcPr>
            <w:tcW w:w="790" w:type="dxa"/>
          </w:tcPr>
          <w:p w:rsidR="00297B85" w:rsidRPr="00D75F62" w:rsidRDefault="00297B85" w:rsidP="00E4159E">
            <w:pPr>
              <w:spacing w:line="256" w:lineRule="auto"/>
              <w:jc w:val="center"/>
              <w:rPr>
                <w:sz w:val="20"/>
                <w:szCs w:val="20"/>
              </w:rPr>
            </w:pPr>
            <w:r w:rsidRPr="00D75F62">
              <w:rPr>
                <w:sz w:val="20"/>
                <w:szCs w:val="20"/>
              </w:rPr>
              <w:t>3,75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297B85">
            <w:pPr>
              <w:pStyle w:val="ListParagraph"/>
              <w:numPr>
                <w:ilvl w:val="0"/>
                <w:numId w:val="21"/>
              </w:numPr>
              <w:spacing w:before="60"/>
              <w:ind w:left="906" w:hanging="283"/>
              <w:jc w:val="both"/>
              <w:rPr>
                <w:sz w:val="20"/>
                <w:szCs w:val="20"/>
              </w:rPr>
            </w:pPr>
            <w:r w:rsidRPr="00D75F62">
              <w:rPr>
                <w:sz w:val="20"/>
                <w:szCs w:val="20"/>
              </w:rPr>
              <w:t>Analiza economică</w:t>
            </w:r>
          </w:p>
          <w:p w:rsidR="008D1FE6" w:rsidRPr="00D75F62" w:rsidRDefault="00297B85" w:rsidP="00E4159E">
            <w:pPr>
              <w:spacing w:before="60"/>
              <w:ind w:left="906"/>
              <w:jc w:val="both"/>
              <w:rPr>
                <w:i/>
                <w:sz w:val="20"/>
                <w:szCs w:val="20"/>
              </w:rPr>
            </w:pPr>
            <w:r w:rsidRPr="00D75F62">
              <w:rPr>
                <w:i/>
                <w:sz w:val="20"/>
                <w:szCs w:val="20"/>
              </w:rPr>
              <w:t xml:space="preserve">Analiza economică respectă prevederile Regulamentului nr. 480/2014 şi Regulamentului nr. 215/2015, precum și </w:t>
            </w:r>
            <w:r w:rsidR="008D1FE6" w:rsidRPr="00D75F62">
              <w:rPr>
                <w:i/>
                <w:sz w:val="20"/>
                <w:szCs w:val="20"/>
              </w:rPr>
              <w:t>Ghidului de analiză cost-beneficiu pentru proiecte de investiţii al CE 2014-2020</w:t>
            </w:r>
          </w:p>
          <w:p w:rsidR="00297B85" w:rsidRPr="00D75F62" w:rsidRDefault="00297B85" w:rsidP="00E4159E">
            <w:pPr>
              <w:spacing w:before="60"/>
              <w:ind w:left="906"/>
              <w:jc w:val="both"/>
              <w:rPr>
                <w:sz w:val="20"/>
                <w:szCs w:val="20"/>
              </w:rPr>
            </w:pPr>
            <w:r w:rsidRPr="00D75F62">
              <w:rPr>
                <w:sz w:val="20"/>
                <w:szCs w:val="20"/>
              </w:rPr>
              <w:t xml:space="preserve">Secțiunea E.2 </w:t>
            </w:r>
            <w:r w:rsidR="00585AF6" w:rsidRPr="00D75F62">
              <w:rPr>
                <w:sz w:val="20"/>
                <w:szCs w:val="20"/>
              </w:rPr>
              <w:t xml:space="preserve">din Cererea de finanțare </w:t>
            </w:r>
            <w:r w:rsidRPr="00D75F62">
              <w:rPr>
                <w:i/>
                <w:color w:val="FF0000"/>
                <w:sz w:val="20"/>
                <w:szCs w:val="20"/>
              </w:rPr>
              <w:t>(se va  urmări  prezentarea informațiilor cu privire la beneficiile economice, indicatorii analizei economice și impactul proiectului asupra forței de muncă, precum și identificarea altor costuri și beneficii ne-cuantificabile)</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5</w:t>
            </w:r>
          </w:p>
        </w:tc>
        <w:tc>
          <w:tcPr>
            <w:tcW w:w="790" w:type="dxa"/>
          </w:tcPr>
          <w:p w:rsidR="00297B85" w:rsidRPr="00D75F62" w:rsidRDefault="00297B85" w:rsidP="00E4159E">
            <w:pPr>
              <w:spacing w:line="256" w:lineRule="auto"/>
              <w:jc w:val="center"/>
              <w:rPr>
                <w:sz w:val="20"/>
                <w:szCs w:val="20"/>
              </w:rPr>
            </w:pPr>
            <w:r w:rsidRPr="00D75F62">
              <w:rPr>
                <w:sz w:val="20"/>
                <w:szCs w:val="20"/>
              </w:rPr>
              <w:t>3,75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297B85">
            <w:pPr>
              <w:pStyle w:val="ListParagraph"/>
              <w:numPr>
                <w:ilvl w:val="0"/>
                <w:numId w:val="21"/>
              </w:numPr>
              <w:spacing w:before="60"/>
              <w:ind w:left="906" w:hanging="283"/>
              <w:jc w:val="both"/>
              <w:rPr>
                <w:sz w:val="20"/>
                <w:szCs w:val="20"/>
              </w:rPr>
            </w:pPr>
            <w:r w:rsidRPr="00D75F62">
              <w:rPr>
                <w:sz w:val="20"/>
                <w:szCs w:val="20"/>
              </w:rPr>
              <w:t>Analiza riscului și a senzitivităţii</w:t>
            </w:r>
          </w:p>
          <w:p w:rsidR="00297B85" w:rsidRPr="00D75F62" w:rsidRDefault="00297B85" w:rsidP="00E4159E">
            <w:pPr>
              <w:snapToGrid w:val="0"/>
              <w:spacing w:before="60" w:after="40"/>
              <w:ind w:left="906"/>
              <w:jc w:val="both"/>
              <w:rPr>
                <w:i/>
                <w:sz w:val="20"/>
                <w:szCs w:val="20"/>
              </w:rPr>
            </w:pPr>
            <w:r w:rsidRPr="00D75F62">
              <w:rPr>
                <w:i/>
                <w:sz w:val="20"/>
                <w:szCs w:val="20"/>
              </w:rPr>
              <w:t xml:space="preserve">Analiza de risc și senzitivitate respectă principiile descrise în Regulamentului nr. 215/2015 și în </w:t>
            </w:r>
            <w:r w:rsidR="008D1FE6" w:rsidRPr="00D75F62">
              <w:rPr>
                <w:i/>
                <w:sz w:val="20"/>
                <w:szCs w:val="20"/>
              </w:rPr>
              <w:t>Ghidului de analiză cost-beneficiu pentru proiecte de investiţii al CE 2014-2020</w:t>
            </w:r>
          </w:p>
          <w:p w:rsidR="00297B85" w:rsidRPr="00D75F62" w:rsidRDefault="00297B85" w:rsidP="00E4159E">
            <w:pPr>
              <w:spacing w:before="60"/>
              <w:ind w:left="906"/>
              <w:jc w:val="both"/>
              <w:rPr>
                <w:sz w:val="20"/>
                <w:szCs w:val="20"/>
              </w:rPr>
            </w:pPr>
            <w:r w:rsidRPr="00D75F62">
              <w:rPr>
                <w:sz w:val="20"/>
                <w:szCs w:val="20"/>
              </w:rPr>
              <w:t xml:space="preserve">Secțiunea E.3 </w:t>
            </w:r>
            <w:r w:rsidR="00585AF6" w:rsidRPr="00D75F62">
              <w:rPr>
                <w:sz w:val="20"/>
                <w:szCs w:val="20"/>
              </w:rPr>
              <w:t xml:space="preserve">din Cererea de finanțare </w:t>
            </w:r>
            <w:r w:rsidRPr="00D75F62">
              <w:rPr>
                <w:i/>
                <w:color w:val="FF0000"/>
                <w:sz w:val="20"/>
                <w:szCs w:val="20"/>
              </w:rPr>
              <w:t>(se va  urmări  prezentarea informațiilor referitoare la evaluarea riscurilor și analizei de senzitivitate)</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1,50</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 xml:space="preserve">2.3.2. Mecanismul de finanţare </w:t>
            </w:r>
          </w:p>
          <w:p w:rsidR="00297B85" w:rsidRPr="00D75F62" w:rsidRDefault="00297B85" w:rsidP="00E4159E">
            <w:pPr>
              <w:snapToGrid w:val="0"/>
              <w:spacing w:before="60" w:after="40"/>
              <w:ind w:left="596"/>
              <w:jc w:val="both"/>
              <w:rPr>
                <w:i/>
                <w:sz w:val="20"/>
                <w:szCs w:val="20"/>
              </w:rPr>
            </w:pPr>
            <w:r w:rsidRPr="00D75F62">
              <w:rPr>
                <w:i/>
                <w:sz w:val="20"/>
                <w:szCs w:val="20"/>
              </w:rPr>
              <w:t>Este identificat un mecanism de finanţare în care se face diferenţa între fondurile proprii ale solicitantului şi sursele de cofinanţare</w:t>
            </w:r>
          </w:p>
          <w:p w:rsidR="00297B85" w:rsidRPr="00D75F62" w:rsidRDefault="00297B85" w:rsidP="00E4159E">
            <w:pPr>
              <w:snapToGrid w:val="0"/>
              <w:spacing w:before="60" w:after="40"/>
              <w:ind w:left="596"/>
              <w:jc w:val="both"/>
              <w:rPr>
                <w:i/>
                <w:sz w:val="20"/>
                <w:szCs w:val="20"/>
              </w:rPr>
            </w:pPr>
            <w:r w:rsidRPr="00D75F62">
              <w:rPr>
                <w:i/>
                <w:sz w:val="20"/>
                <w:szCs w:val="20"/>
              </w:rPr>
              <w:t>Sunt indicate resursele financiare folosite pentru implementarea proiectului</w:t>
            </w:r>
          </w:p>
          <w:p w:rsidR="00297B85" w:rsidRPr="00D75F62" w:rsidRDefault="00297B85" w:rsidP="00E4159E">
            <w:pPr>
              <w:snapToGrid w:val="0"/>
              <w:spacing w:before="60" w:after="40"/>
              <w:ind w:left="596"/>
              <w:jc w:val="both"/>
              <w:rPr>
                <w:sz w:val="20"/>
                <w:szCs w:val="20"/>
              </w:rPr>
            </w:pPr>
            <w:r w:rsidRPr="00D75F62">
              <w:rPr>
                <w:sz w:val="20"/>
                <w:szCs w:val="20"/>
              </w:rPr>
              <w:t xml:space="preserve">Secțiunea G.1.1 </w:t>
            </w:r>
            <w:r w:rsidR="00585AF6" w:rsidRPr="00D75F62">
              <w:rPr>
                <w:sz w:val="20"/>
                <w:szCs w:val="20"/>
              </w:rPr>
              <w:t xml:space="preserve">din Cererea de finanțare </w:t>
            </w:r>
            <w:r w:rsidRPr="00D75F62">
              <w:rPr>
                <w:i/>
                <w:color w:val="FF0000"/>
                <w:sz w:val="20"/>
                <w:szCs w:val="20"/>
              </w:rPr>
              <w:t>(se va urmări ca resursele financiare să fie corect distribuite pe sursele de finanțare) și anexele la CF</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1,50</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2.3.3. Propunerea de buget</w:t>
            </w:r>
          </w:p>
          <w:p w:rsidR="00297B85" w:rsidRPr="00D75F62" w:rsidRDefault="00297B85" w:rsidP="00297B85">
            <w:pPr>
              <w:pStyle w:val="ListParagraph"/>
              <w:numPr>
                <w:ilvl w:val="0"/>
                <w:numId w:val="22"/>
              </w:numPr>
              <w:snapToGrid w:val="0"/>
              <w:spacing w:before="60" w:after="40"/>
              <w:ind w:left="906" w:hanging="283"/>
              <w:jc w:val="both"/>
              <w:rPr>
                <w:i/>
                <w:sz w:val="20"/>
                <w:szCs w:val="20"/>
              </w:rPr>
            </w:pPr>
            <w:r w:rsidRPr="00D75F62">
              <w:rPr>
                <w:i/>
                <w:sz w:val="20"/>
                <w:szCs w:val="20"/>
              </w:rPr>
              <w:t>Propunerea de buget corespunde operaţiunilor descrise în partea tehnică</w:t>
            </w:r>
          </w:p>
          <w:p w:rsidR="00297B85" w:rsidRPr="00D75F62" w:rsidRDefault="00297B85" w:rsidP="00E4159E">
            <w:pPr>
              <w:snapToGrid w:val="0"/>
              <w:spacing w:before="60" w:after="40"/>
              <w:ind w:left="906"/>
              <w:jc w:val="both"/>
              <w:rPr>
                <w:sz w:val="20"/>
                <w:szCs w:val="20"/>
              </w:rPr>
            </w:pPr>
            <w:r w:rsidRPr="00D75F62">
              <w:rPr>
                <w:sz w:val="20"/>
                <w:szCs w:val="20"/>
              </w:rPr>
              <w:t xml:space="preserve">Secțiunea C.1 </w:t>
            </w:r>
            <w:r w:rsidR="00585AF6" w:rsidRPr="00D75F62">
              <w:rPr>
                <w:sz w:val="20"/>
                <w:szCs w:val="20"/>
              </w:rPr>
              <w:t xml:space="preserve">din Cererea de finanțare </w:t>
            </w:r>
            <w:r w:rsidRPr="00D75F62">
              <w:rPr>
                <w:i/>
                <w:color w:val="FF0000"/>
                <w:sz w:val="20"/>
                <w:szCs w:val="20"/>
              </w:rPr>
              <w:t>(se vor urmări corelarea liniilor bugetare cu operațiunile proiectului)</w:t>
            </w:r>
            <w:r w:rsidR="00585AF6" w:rsidRPr="00D75F62">
              <w:rPr>
                <w:i/>
                <w:color w:val="FF0000"/>
                <w:sz w:val="20"/>
                <w:szCs w:val="20"/>
              </w:rPr>
              <w:t xml:space="preserve"> </w:t>
            </w:r>
            <w:r w:rsidR="00585AF6" w:rsidRPr="00D75F62">
              <w:rPr>
                <w:sz w:val="20"/>
                <w:szCs w:val="20"/>
              </w:rPr>
              <w:t>și secțiunile aferente Bugetului din MySMIS</w:t>
            </w:r>
          </w:p>
          <w:p w:rsidR="00297B85" w:rsidRPr="00D75F62" w:rsidRDefault="00297B85" w:rsidP="00297B85">
            <w:pPr>
              <w:pStyle w:val="ListParagraph"/>
              <w:numPr>
                <w:ilvl w:val="0"/>
                <w:numId w:val="22"/>
              </w:numPr>
              <w:snapToGrid w:val="0"/>
              <w:spacing w:before="60" w:after="40"/>
              <w:ind w:left="906" w:hanging="283"/>
              <w:jc w:val="both"/>
              <w:rPr>
                <w:i/>
                <w:sz w:val="20"/>
                <w:szCs w:val="20"/>
              </w:rPr>
            </w:pPr>
            <w:r w:rsidRPr="00D75F62">
              <w:rPr>
                <w:i/>
                <w:sz w:val="20"/>
                <w:szCs w:val="20"/>
              </w:rPr>
              <w:t>Bugetul proiectului este defalcat pe categorii de cheltuieli, transparent şi coerent</w:t>
            </w:r>
          </w:p>
          <w:p w:rsidR="00297B85" w:rsidRPr="00D75F62" w:rsidRDefault="00297B85" w:rsidP="00E4159E">
            <w:pPr>
              <w:snapToGrid w:val="0"/>
              <w:spacing w:before="60" w:after="40"/>
              <w:ind w:left="906"/>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C.1 și C.3 </w:t>
            </w:r>
            <w:r w:rsidR="00585AF6" w:rsidRPr="00D75F62">
              <w:rPr>
                <w:sz w:val="20"/>
                <w:szCs w:val="20"/>
              </w:rPr>
              <w:t xml:space="preserve">din Cererea de finanțare </w:t>
            </w:r>
            <w:r w:rsidRPr="00D75F62">
              <w:rPr>
                <w:i/>
                <w:color w:val="FF0000"/>
                <w:sz w:val="20"/>
                <w:szCs w:val="20"/>
              </w:rPr>
              <w:t>(se vor urmări defalcarea bugetului pe categorii de cheltuieli, precum și modul de calculare al costurilor eligibile totale, inclusiv din punct de vedere al respectării art. 61 din regulamentul 1303/2013</w:t>
            </w:r>
            <w:r w:rsidR="00E21F09" w:rsidRPr="00D75F62">
              <w:rPr>
                <w:i/>
                <w:color w:val="FF0000"/>
                <w:sz w:val="20"/>
                <w:szCs w:val="20"/>
              </w:rPr>
              <w:t xml:space="preserve"> şi al Regulamentului </w:t>
            </w:r>
            <w:r w:rsidR="00585AF6" w:rsidRPr="00D75F62">
              <w:rPr>
                <w:i/>
                <w:color w:val="FF0000"/>
                <w:sz w:val="20"/>
                <w:szCs w:val="20"/>
              </w:rPr>
              <w:t xml:space="preserve">nr. </w:t>
            </w:r>
            <w:r w:rsidR="00E21F09" w:rsidRPr="00D75F62">
              <w:rPr>
                <w:i/>
                <w:color w:val="FF0000"/>
                <w:sz w:val="20"/>
                <w:szCs w:val="20"/>
              </w:rPr>
              <w:t>651/2014</w:t>
            </w:r>
            <w:r w:rsidRPr="00D75F62">
              <w:rPr>
                <w:i/>
                <w:color w:val="FF0000"/>
                <w:sz w:val="20"/>
                <w:szCs w:val="20"/>
              </w:rPr>
              <w:t>)</w:t>
            </w:r>
            <w:r w:rsidR="00585AF6" w:rsidRPr="00D75F62">
              <w:rPr>
                <w:sz w:val="20"/>
                <w:szCs w:val="20"/>
              </w:rPr>
              <w:t xml:space="preserve"> și secțiunile aferente Bugetului din MySMIS</w:t>
            </w:r>
          </w:p>
          <w:p w:rsidR="00297B85" w:rsidRPr="00D75F62" w:rsidRDefault="00297B85" w:rsidP="00297B85">
            <w:pPr>
              <w:pStyle w:val="ListParagraph"/>
              <w:numPr>
                <w:ilvl w:val="0"/>
                <w:numId w:val="22"/>
              </w:numPr>
              <w:snapToGrid w:val="0"/>
              <w:spacing w:before="60" w:after="40"/>
              <w:ind w:left="906" w:hanging="283"/>
              <w:jc w:val="both"/>
              <w:rPr>
                <w:i/>
                <w:sz w:val="20"/>
                <w:szCs w:val="20"/>
              </w:rPr>
            </w:pPr>
            <w:r w:rsidRPr="00D75F62">
              <w:rPr>
                <w:i/>
                <w:sz w:val="20"/>
                <w:szCs w:val="20"/>
              </w:rPr>
              <w:t xml:space="preserve">Bugetul </w:t>
            </w:r>
            <w:r w:rsidRPr="00D75F62">
              <w:rPr>
                <w:sz w:val="20"/>
                <w:szCs w:val="20"/>
              </w:rPr>
              <w:t>proiectului</w:t>
            </w:r>
            <w:r w:rsidRPr="00D75F62">
              <w:rPr>
                <w:i/>
                <w:sz w:val="20"/>
                <w:szCs w:val="20"/>
              </w:rPr>
              <w:t xml:space="preserve"> este defalcat corect pe codurile descrise în Anexa 1 din Regulamentul nr. 215/2014, precum și anual.</w:t>
            </w:r>
          </w:p>
          <w:p w:rsidR="00297B85" w:rsidRPr="00D75F62" w:rsidRDefault="00297B85" w:rsidP="003D0E10">
            <w:pPr>
              <w:snapToGrid w:val="0"/>
              <w:spacing w:before="60" w:after="40"/>
              <w:ind w:left="906"/>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B2 </w:t>
            </w:r>
            <w:r w:rsidRPr="00D75F62">
              <w:rPr>
                <w:i/>
                <w:sz w:val="20"/>
                <w:szCs w:val="20"/>
              </w:rPr>
              <w:t>și</w:t>
            </w:r>
            <w:r w:rsidRPr="00D75F62">
              <w:rPr>
                <w:sz w:val="20"/>
                <w:szCs w:val="20"/>
              </w:rPr>
              <w:t xml:space="preserve"> G1.2. </w:t>
            </w:r>
            <w:r w:rsidR="00585AF6" w:rsidRPr="00D75F62">
              <w:rPr>
                <w:sz w:val="20"/>
                <w:szCs w:val="20"/>
              </w:rPr>
              <w:t xml:space="preserve">din Cererea de finanțare </w:t>
            </w:r>
            <w:r w:rsidRPr="00D75F62">
              <w:rPr>
                <w:i/>
                <w:color w:val="FF0000"/>
                <w:sz w:val="20"/>
                <w:szCs w:val="20"/>
              </w:rPr>
              <w:t>(se va urmări defalcarea bugetului pe codurile din Anexa 1 din Regulamentul nr. 215/2014 relevante pentru proiect, în corelare cu prevederile POIM, precum și defalcarea anuală a bugetului în corelare cu planificarea activităților propuse</w:t>
            </w:r>
            <w:r w:rsidRPr="00D75F62">
              <w:rPr>
                <w:i/>
                <w:sz w:val="20"/>
                <w:szCs w:val="20"/>
              </w:rPr>
              <w:t>)</w:t>
            </w:r>
            <w:r w:rsidR="00585AF6" w:rsidRPr="00D75F62">
              <w:rPr>
                <w:sz w:val="20"/>
                <w:szCs w:val="20"/>
              </w:rPr>
              <w:t xml:space="preserve"> și secțiunile aferente Bugetului din MySMIS</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3</w:t>
            </w:r>
          </w:p>
        </w:tc>
        <w:tc>
          <w:tcPr>
            <w:tcW w:w="790" w:type="dxa"/>
          </w:tcPr>
          <w:p w:rsidR="00297B85" w:rsidRPr="00D75F62" w:rsidRDefault="00297B85" w:rsidP="00E4159E">
            <w:pPr>
              <w:spacing w:line="256" w:lineRule="auto"/>
              <w:jc w:val="center"/>
              <w:rPr>
                <w:sz w:val="20"/>
                <w:szCs w:val="20"/>
              </w:rPr>
            </w:pPr>
            <w:r w:rsidRPr="00D75F62">
              <w:rPr>
                <w:sz w:val="20"/>
                <w:szCs w:val="20"/>
              </w:rPr>
              <w:t>2,25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2.3.4. Principiul poluatorul plăteşte și costurile de mediu au fost incluse în buget</w:t>
            </w:r>
          </w:p>
          <w:p w:rsidR="00297B85" w:rsidRPr="00D75F62" w:rsidRDefault="00297B85" w:rsidP="00E4159E">
            <w:pPr>
              <w:snapToGrid w:val="0"/>
              <w:spacing w:before="60" w:after="40"/>
              <w:jc w:val="both"/>
              <w:rPr>
                <w:i/>
                <w:sz w:val="20"/>
                <w:szCs w:val="20"/>
              </w:rPr>
            </w:pPr>
            <w:r w:rsidRPr="00D75F62">
              <w:rPr>
                <w:i/>
                <w:sz w:val="20"/>
                <w:szCs w:val="20"/>
              </w:rPr>
              <w:t xml:space="preserve">           Se respectă principiul „Poluatorul plăteşte”</w:t>
            </w:r>
          </w:p>
          <w:p w:rsidR="00297B85" w:rsidRPr="00D75F62" w:rsidRDefault="00297B85" w:rsidP="003D0E10">
            <w:pPr>
              <w:snapToGrid w:val="0"/>
              <w:spacing w:before="60" w:after="40"/>
              <w:ind w:left="596"/>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F.1.2 și F7 </w:t>
            </w:r>
            <w:r w:rsidR="00585AF6" w:rsidRPr="00D75F62">
              <w:rPr>
                <w:sz w:val="20"/>
                <w:szCs w:val="20"/>
              </w:rPr>
              <w:t xml:space="preserve">din Cererea de finanțare </w:t>
            </w:r>
            <w:r w:rsidRPr="00D75F62">
              <w:rPr>
                <w:i/>
                <w:color w:val="FF0000"/>
                <w:sz w:val="20"/>
                <w:szCs w:val="20"/>
              </w:rPr>
              <w:t>(se va urmări modul în care proiecul respectă principiul precauției, al acțiunii preventive și poluatorul plătește)</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1</w:t>
            </w:r>
          </w:p>
        </w:tc>
        <w:tc>
          <w:tcPr>
            <w:tcW w:w="790" w:type="dxa"/>
          </w:tcPr>
          <w:p w:rsidR="00297B85" w:rsidRPr="00D75F62" w:rsidRDefault="00297B85" w:rsidP="00E4159E">
            <w:pPr>
              <w:spacing w:line="256" w:lineRule="auto"/>
              <w:jc w:val="center"/>
              <w:rPr>
                <w:sz w:val="20"/>
                <w:szCs w:val="20"/>
              </w:rPr>
            </w:pPr>
            <w:r w:rsidRPr="00D75F62">
              <w:rPr>
                <w:sz w:val="20"/>
                <w:szCs w:val="20"/>
              </w:rPr>
              <w:t>0,75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Borders>
              <w:bottom w:val="single" w:sz="4" w:space="0" w:color="auto"/>
            </w:tcBorders>
          </w:tcPr>
          <w:p w:rsidR="00297B85" w:rsidRPr="00D75F62" w:rsidRDefault="00297B85" w:rsidP="00E4159E">
            <w:pPr>
              <w:spacing w:before="60"/>
              <w:jc w:val="both"/>
              <w:rPr>
                <w:sz w:val="20"/>
                <w:szCs w:val="20"/>
              </w:rPr>
            </w:pPr>
            <w:r w:rsidRPr="00D75F62">
              <w:rPr>
                <w:sz w:val="20"/>
                <w:szCs w:val="20"/>
              </w:rPr>
              <w:t>2.3.5. Descrierea sistemului de tarifare</w:t>
            </w:r>
          </w:p>
          <w:p w:rsidR="00297B85" w:rsidRPr="00D75F62" w:rsidRDefault="00297B85" w:rsidP="00E4159E">
            <w:pPr>
              <w:snapToGrid w:val="0"/>
              <w:spacing w:before="60" w:after="40"/>
              <w:ind w:left="596"/>
              <w:jc w:val="both"/>
              <w:rPr>
                <w:i/>
                <w:sz w:val="20"/>
                <w:szCs w:val="20"/>
              </w:rPr>
            </w:pPr>
            <w:r w:rsidRPr="00D75F62">
              <w:rPr>
                <w:i/>
                <w:sz w:val="20"/>
                <w:szCs w:val="20"/>
              </w:rPr>
              <w:t xml:space="preserve">Este descris sistemul de tarifare </w:t>
            </w:r>
          </w:p>
          <w:p w:rsidR="00297B85" w:rsidRPr="00D75F62" w:rsidRDefault="00297B85" w:rsidP="00585AF6">
            <w:pPr>
              <w:snapToGrid w:val="0"/>
              <w:spacing w:before="60" w:after="40"/>
              <w:ind w:left="596"/>
              <w:jc w:val="both"/>
              <w:rPr>
                <w:sz w:val="20"/>
                <w:szCs w:val="20"/>
              </w:rPr>
            </w:pPr>
            <w:r w:rsidRPr="00D75F62">
              <w:rPr>
                <w:sz w:val="20"/>
                <w:szCs w:val="20"/>
              </w:rPr>
              <w:lastRenderedPageBreak/>
              <w:t xml:space="preserve">Secțiunea E.1.4 </w:t>
            </w:r>
            <w:r w:rsidR="00585AF6" w:rsidRPr="00D75F62">
              <w:rPr>
                <w:sz w:val="20"/>
                <w:szCs w:val="20"/>
              </w:rPr>
              <w:t xml:space="preserve">din Cererea de finanțare </w:t>
            </w:r>
            <w:r w:rsidRPr="00D75F62">
              <w:rPr>
                <w:i/>
                <w:color w:val="FF0000"/>
                <w:sz w:val="20"/>
                <w:szCs w:val="20"/>
              </w:rPr>
              <w:t>(se va urmări dacă este prezentată strategia de tarifare)</w:t>
            </w:r>
            <w:r w:rsidR="000E08FC" w:rsidRPr="00D75F62">
              <w:rPr>
                <w:i/>
                <w:color w:val="FF0000"/>
                <w:sz w:val="20"/>
                <w:szCs w:val="20"/>
              </w:rPr>
              <w:t xml:space="preserve"> şi Anexa </w:t>
            </w:r>
            <w:r w:rsidR="00585AF6" w:rsidRPr="00D75F62">
              <w:rPr>
                <w:i/>
                <w:color w:val="FF0000"/>
                <w:sz w:val="20"/>
                <w:szCs w:val="20"/>
              </w:rPr>
              <w:t>C4.4. Analiza instituțională</w:t>
            </w:r>
          </w:p>
        </w:tc>
        <w:tc>
          <w:tcPr>
            <w:tcW w:w="990" w:type="dxa"/>
            <w:gridSpan w:val="2"/>
            <w:tcBorders>
              <w:bottom w:val="single" w:sz="4" w:space="0" w:color="auto"/>
            </w:tcBorders>
          </w:tcPr>
          <w:p w:rsidR="00297B85" w:rsidRPr="00D75F62" w:rsidRDefault="00297B85" w:rsidP="00E4159E">
            <w:pPr>
              <w:spacing w:line="256" w:lineRule="auto"/>
              <w:jc w:val="center"/>
              <w:rPr>
                <w:sz w:val="20"/>
                <w:szCs w:val="20"/>
              </w:rPr>
            </w:pPr>
            <w:r w:rsidRPr="00D75F62">
              <w:rPr>
                <w:sz w:val="20"/>
                <w:szCs w:val="20"/>
              </w:rPr>
              <w:lastRenderedPageBreak/>
              <w:t>2</w:t>
            </w:r>
          </w:p>
        </w:tc>
        <w:tc>
          <w:tcPr>
            <w:tcW w:w="790" w:type="dxa"/>
            <w:tcBorders>
              <w:bottom w:val="single" w:sz="4" w:space="0" w:color="auto"/>
            </w:tcBorders>
          </w:tcPr>
          <w:p w:rsidR="00297B85" w:rsidRPr="00D75F62" w:rsidRDefault="00297B85" w:rsidP="00E4159E">
            <w:pPr>
              <w:spacing w:line="256" w:lineRule="auto"/>
              <w:jc w:val="center"/>
              <w:rPr>
                <w:sz w:val="20"/>
                <w:szCs w:val="20"/>
              </w:rPr>
            </w:pPr>
            <w:r w:rsidRPr="00D75F62">
              <w:rPr>
                <w:sz w:val="20"/>
                <w:szCs w:val="20"/>
              </w:rPr>
              <w:t>1,50</w:t>
            </w:r>
          </w:p>
        </w:tc>
      </w:tr>
      <w:tr w:rsidR="00297B85" w:rsidRPr="00D75F62" w:rsidTr="001643A0">
        <w:tblPrEx>
          <w:jc w:val="left"/>
          <w:tblLook w:val="04A0" w:firstRow="1" w:lastRow="0" w:firstColumn="1" w:lastColumn="0" w:noHBand="0" w:noVBand="1"/>
        </w:tblPrEx>
        <w:trPr>
          <w:gridAfter w:val="1"/>
          <w:wAfter w:w="74" w:type="dxa"/>
          <w:trHeight w:val="295"/>
        </w:trPr>
        <w:tc>
          <w:tcPr>
            <w:tcW w:w="8422" w:type="dxa"/>
            <w:gridSpan w:val="4"/>
            <w:shd w:val="clear" w:color="auto" w:fill="F7CAAC" w:themeFill="accent2" w:themeFillTint="66"/>
            <w:hideMark/>
          </w:tcPr>
          <w:p w:rsidR="00297B85" w:rsidRPr="00D75F62" w:rsidRDefault="00297B85" w:rsidP="00297B85">
            <w:pPr>
              <w:pStyle w:val="ListParagraph"/>
              <w:numPr>
                <w:ilvl w:val="0"/>
                <w:numId w:val="12"/>
              </w:numPr>
              <w:spacing w:before="120" w:after="120"/>
              <w:ind w:left="453" w:hanging="425"/>
              <w:jc w:val="both"/>
              <w:rPr>
                <w:b/>
                <w:sz w:val="20"/>
                <w:szCs w:val="20"/>
              </w:rPr>
            </w:pPr>
            <w:r w:rsidRPr="00D75F62">
              <w:rPr>
                <w:b/>
                <w:sz w:val="20"/>
                <w:szCs w:val="20"/>
              </w:rPr>
              <w:t>Sustenabilitate (financiară şi administrativă)</w:t>
            </w:r>
            <w:r w:rsidRPr="00D75F62">
              <w:rPr>
                <w:sz w:val="20"/>
                <w:szCs w:val="20"/>
              </w:rPr>
              <w:t xml:space="preserve"> </w:t>
            </w:r>
          </w:p>
        </w:tc>
        <w:tc>
          <w:tcPr>
            <w:tcW w:w="990" w:type="dxa"/>
            <w:gridSpan w:val="2"/>
            <w:shd w:val="clear" w:color="auto" w:fill="F7CAAC" w:themeFill="accent2" w:themeFillTint="66"/>
            <w:hideMark/>
          </w:tcPr>
          <w:p w:rsidR="00297B85" w:rsidRPr="00D75F62" w:rsidRDefault="00297B85" w:rsidP="00E4159E">
            <w:pPr>
              <w:jc w:val="center"/>
              <w:rPr>
                <w:b/>
                <w:sz w:val="20"/>
                <w:szCs w:val="20"/>
              </w:rPr>
            </w:pPr>
            <w:r w:rsidRPr="00D75F62">
              <w:rPr>
                <w:b/>
                <w:sz w:val="20"/>
                <w:szCs w:val="20"/>
              </w:rPr>
              <w:t>20</w:t>
            </w:r>
          </w:p>
        </w:tc>
        <w:tc>
          <w:tcPr>
            <w:tcW w:w="790" w:type="dxa"/>
            <w:shd w:val="clear" w:color="auto" w:fill="F7CAAC" w:themeFill="accent2" w:themeFillTint="66"/>
          </w:tcPr>
          <w:p w:rsidR="00297B85" w:rsidRPr="00D75F62" w:rsidRDefault="00297B85" w:rsidP="00E4159E">
            <w:pPr>
              <w:jc w:val="center"/>
              <w:rPr>
                <w:b/>
                <w:sz w:val="20"/>
                <w:szCs w:val="20"/>
              </w:rPr>
            </w:pPr>
            <w:r w:rsidRPr="00D75F62">
              <w:rPr>
                <w:b/>
                <w:sz w:val="20"/>
                <w:szCs w:val="20"/>
              </w:rPr>
              <w:t>12</w:t>
            </w:r>
          </w:p>
        </w:tc>
      </w:tr>
      <w:tr w:rsidR="00297B85" w:rsidRPr="00D75F62" w:rsidTr="001643A0">
        <w:tblPrEx>
          <w:jc w:val="left"/>
          <w:tblLook w:val="04A0" w:firstRow="1" w:lastRow="0" w:firstColumn="1" w:lastColumn="0" w:noHBand="0" w:noVBand="1"/>
        </w:tblPrEx>
        <w:trPr>
          <w:gridAfter w:val="1"/>
          <w:wAfter w:w="74" w:type="dxa"/>
          <w:trHeight w:val="838"/>
        </w:trPr>
        <w:tc>
          <w:tcPr>
            <w:tcW w:w="8422" w:type="dxa"/>
            <w:gridSpan w:val="4"/>
          </w:tcPr>
          <w:p w:rsidR="00297B85" w:rsidRPr="00D75F62" w:rsidRDefault="00297B85" w:rsidP="00E4159E">
            <w:pPr>
              <w:spacing w:before="60"/>
              <w:jc w:val="both"/>
              <w:rPr>
                <w:i/>
                <w:sz w:val="20"/>
                <w:szCs w:val="20"/>
              </w:rPr>
            </w:pPr>
            <w:r w:rsidRPr="00D75F62">
              <w:rPr>
                <w:i/>
                <w:sz w:val="20"/>
                <w:szCs w:val="20"/>
              </w:rPr>
              <w:t>3.1     Solicitantul a identificat acţiunile necesare pentru asigurarea continuităţii proiectului</w:t>
            </w:r>
          </w:p>
          <w:p w:rsidR="00297B85" w:rsidRPr="00D75F62" w:rsidRDefault="00297B85" w:rsidP="003D0E10">
            <w:pPr>
              <w:spacing w:before="60"/>
              <w:ind w:left="454" w:hanging="454"/>
              <w:jc w:val="both"/>
              <w:rPr>
                <w:sz w:val="20"/>
                <w:szCs w:val="20"/>
              </w:rPr>
            </w:pPr>
            <w:r w:rsidRPr="00D75F62">
              <w:rPr>
                <w:sz w:val="20"/>
                <w:szCs w:val="20"/>
              </w:rPr>
              <w:t xml:space="preserve">          Secțiun</w:t>
            </w:r>
            <w:r w:rsidR="003D0E10" w:rsidRPr="00D75F62">
              <w:rPr>
                <w:sz w:val="20"/>
                <w:szCs w:val="20"/>
              </w:rPr>
              <w:t>ile</w:t>
            </w:r>
            <w:r w:rsidRPr="00D75F62">
              <w:rPr>
                <w:sz w:val="20"/>
                <w:szCs w:val="20"/>
              </w:rPr>
              <w:t xml:space="preserve"> A.5.1 și D.3.1. </w:t>
            </w:r>
            <w:r w:rsidR="00585AF6" w:rsidRPr="00D75F62">
              <w:rPr>
                <w:sz w:val="20"/>
                <w:szCs w:val="20"/>
              </w:rPr>
              <w:t xml:space="preserve">din Cererea de finanțare </w:t>
            </w:r>
            <w:r w:rsidRPr="00D75F62">
              <w:rPr>
                <w:i/>
                <w:color w:val="FF0000"/>
                <w:sz w:val="20"/>
                <w:szCs w:val="20"/>
              </w:rPr>
              <w:t>(se va  urmări  prezentarea informațiilor referitoare acțiunile propuse după terminarea proiectului)</w:t>
            </w:r>
          </w:p>
        </w:tc>
        <w:tc>
          <w:tcPr>
            <w:tcW w:w="990" w:type="dxa"/>
            <w:gridSpan w:val="2"/>
          </w:tcPr>
          <w:p w:rsidR="00297B85" w:rsidRPr="00D75F62" w:rsidRDefault="00297B85" w:rsidP="00E4159E">
            <w:pPr>
              <w:jc w:val="center"/>
              <w:rPr>
                <w:sz w:val="20"/>
                <w:szCs w:val="20"/>
              </w:rPr>
            </w:pPr>
            <w:r w:rsidRPr="00D75F62">
              <w:rPr>
                <w:sz w:val="20"/>
                <w:szCs w:val="20"/>
              </w:rPr>
              <w:t>6</w:t>
            </w:r>
          </w:p>
        </w:tc>
        <w:tc>
          <w:tcPr>
            <w:tcW w:w="790" w:type="dxa"/>
          </w:tcPr>
          <w:p w:rsidR="00297B85" w:rsidRPr="00D75F62" w:rsidRDefault="00297B85" w:rsidP="00E4159E">
            <w:pPr>
              <w:jc w:val="center"/>
              <w:rPr>
                <w:sz w:val="20"/>
                <w:szCs w:val="20"/>
              </w:rPr>
            </w:pPr>
            <w:r w:rsidRPr="00D75F62">
              <w:rPr>
                <w:sz w:val="20"/>
                <w:szCs w:val="20"/>
              </w:rPr>
              <w:t>3,6</w:t>
            </w:r>
          </w:p>
        </w:tc>
      </w:tr>
      <w:tr w:rsidR="00297B85" w:rsidRPr="00D75F62" w:rsidTr="001643A0">
        <w:tblPrEx>
          <w:jc w:val="left"/>
          <w:tblLook w:val="04A0" w:firstRow="1" w:lastRow="0" w:firstColumn="1" w:lastColumn="0" w:noHBand="0" w:noVBand="1"/>
        </w:tblPrEx>
        <w:trPr>
          <w:gridAfter w:val="1"/>
          <w:wAfter w:w="74" w:type="dxa"/>
          <w:trHeight w:val="1367"/>
        </w:trPr>
        <w:tc>
          <w:tcPr>
            <w:tcW w:w="8422" w:type="dxa"/>
            <w:gridSpan w:val="4"/>
          </w:tcPr>
          <w:p w:rsidR="00297B85" w:rsidRPr="00D75F62" w:rsidRDefault="00297B85" w:rsidP="00E4159E">
            <w:pPr>
              <w:spacing w:before="60"/>
              <w:ind w:left="454" w:hanging="472"/>
              <w:jc w:val="both"/>
              <w:rPr>
                <w:i/>
                <w:sz w:val="20"/>
                <w:szCs w:val="20"/>
              </w:rPr>
            </w:pPr>
            <w:r w:rsidRPr="00D75F62">
              <w:rPr>
                <w:i/>
                <w:sz w:val="20"/>
                <w:szCs w:val="20"/>
              </w:rPr>
              <w:t>3.2    Solicitantul a identificat şi estimat disponibilitatea resurselor financiare şi umane necesare pentru asigurarea continuităţii proiectului</w:t>
            </w:r>
          </w:p>
          <w:p w:rsidR="00297B85" w:rsidRPr="00D75F62" w:rsidRDefault="00297B85" w:rsidP="003D0E10">
            <w:pPr>
              <w:spacing w:before="60"/>
              <w:ind w:left="454" w:hanging="472"/>
              <w:jc w:val="both"/>
              <w:rPr>
                <w:sz w:val="20"/>
                <w:szCs w:val="20"/>
              </w:rPr>
            </w:pPr>
            <w:r w:rsidRPr="00D75F62">
              <w:rPr>
                <w:i/>
                <w:sz w:val="20"/>
                <w:szCs w:val="20"/>
              </w:rPr>
              <w:t xml:space="preserve">         </w:t>
            </w:r>
            <w:r w:rsidRPr="00D75F62">
              <w:rPr>
                <w:sz w:val="20"/>
                <w:szCs w:val="20"/>
              </w:rPr>
              <w:t>Secțiun</w:t>
            </w:r>
            <w:r w:rsidR="003D0E10" w:rsidRPr="00D75F62">
              <w:rPr>
                <w:sz w:val="20"/>
                <w:szCs w:val="20"/>
              </w:rPr>
              <w:t>ile</w:t>
            </w:r>
            <w:r w:rsidRPr="00D75F62">
              <w:rPr>
                <w:sz w:val="20"/>
                <w:szCs w:val="20"/>
              </w:rPr>
              <w:t xml:space="preserve"> A.4.3 și A.4.4 </w:t>
            </w:r>
            <w:r w:rsidR="00585AF6" w:rsidRPr="00D75F62">
              <w:rPr>
                <w:sz w:val="20"/>
                <w:szCs w:val="20"/>
              </w:rPr>
              <w:t xml:space="preserve">din Cererea de finanțare </w:t>
            </w:r>
            <w:r w:rsidRPr="00D75F62">
              <w:rPr>
                <w:i/>
                <w:color w:val="FF0000"/>
                <w:sz w:val="20"/>
                <w:szCs w:val="20"/>
              </w:rPr>
              <w:t>(se va  urmări  prezentarea informațiilor referitoare la garantarea lichidităților pentru funcționarea în viitor a investiției, precum și mecasnismele instituționale propuse)</w:t>
            </w:r>
          </w:p>
        </w:tc>
        <w:tc>
          <w:tcPr>
            <w:tcW w:w="990" w:type="dxa"/>
            <w:gridSpan w:val="2"/>
          </w:tcPr>
          <w:p w:rsidR="00297B85" w:rsidRPr="00D75F62" w:rsidRDefault="00297B85" w:rsidP="00E4159E">
            <w:pPr>
              <w:jc w:val="center"/>
              <w:rPr>
                <w:sz w:val="20"/>
                <w:szCs w:val="20"/>
              </w:rPr>
            </w:pPr>
            <w:r w:rsidRPr="00D75F62">
              <w:rPr>
                <w:sz w:val="20"/>
                <w:szCs w:val="20"/>
              </w:rPr>
              <w:t>6</w:t>
            </w:r>
          </w:p>
        </w:tc>
        <w:tc>
          <w:tcPr>
            <w:tcW w:w="790" w:type="dxa"/>
          </w:tcPr>
          <w:p w:rsidR="00297B85" w:rsidRPr="00D75F62" w:rsidRDefault="00297B85" w:rsidP="00E4159E">
            <w:pPr>
              <w:jc w:val="center"/>
              <w:rPr>
                <w:sz w:val="20"/>
                <w:szCs w:val="20"/>
              </w:rPr>
            </w:pPr>
            <w:r w:rsidRPr="00D75F62">
              <w:rPr>
                <w:sz w:val="20"/>
                <w:szCs w:val="20"/>
              </w:rPr>
              <w:t>3,6</w:t>
            </w:r>
          </w:p>
        </w:tc>
      </w:tr>
      <w:tr w:rsidR="00297B85" w:rsidRPr="00D75F62" w:rsidTr="001643A0">
        <w:tblPrEx>
          <w:jc w:val="left"/>
          <w:tblLook w:val="04A0" w:firstRow="1" w:lastRow="0" w:firstColumn="1" w:lastColumn="0" w:noHBand="0" w:noVBand="1"/>
        </w:tblPrEx>
        <w:trPr>
          <w:gridAfter w:val="1"/>
          <w:wAfter w:w="74" w:type="dxa"/>
          <w:trHeight w:val="1310"/>
        </w:trPr>
        <w:tc>
          <w:tcPr>
            <w:tcW w:w="8422" w:type="dxa"/>
            <w:gridSpan w:val="4"/>
          </w:tcPr>
          <w:p w:rsidR="00297B85" w:rsidRPr="00D75F62" w:rsidRDefault="00297B85" w:rsidP="00E4159E">
            <w:pPr>
              <w:spacing w:before="60"/>
              <w:ind w:left="454" w:hanging="472"/>
              <w:jc w:val="both"/>
              <w:rPr>
                <w:i/>
                <w:sz w:val="20"/>
                <w:szCs w:val="20"/>
              </w:rPr>
            </w:pPr>
            <w:r w:rsidRPr="00D75F62">
              <w:rPr>
                <w:i/>
                <w:sz w:val="20"/>
                <w:szCs w:val="20"/>
              </w:rPr>
              <w:t>3.3    Solicitantul prezintă modul în care rezultatele obţinute prin proiect vor produce efecte şi după finalizarea acestuia</w:t>
            </w:r>
          </w:p>
          <w:p w:rsidR="00297B85" w:rsidRPr="00D75F62" w:rsidRDefault="00297B85" w:rsidP="00E4159E">
            <w:pPr>
              <w:pStyle w:val="ListParagraph"/>
              <w:ind w:left="454"/>
              <w:jc w:val="both"/>
              <w:rPr>
                <w:b/>
                <w:sz w:val="20"/>
                <w:szCs w:val="20"/>
              </w:rPr>
            </w:pPr>
            <w:r w:rsidRPr="00D75F62">
              <w:rPr>
                <w:sz w:val="20"/>
                <w:szCs w:val="20"/>
              </w:rPr>
              <w:t xml:space="preserve">Secțiunea A.5.1, B.4.4 și E.2.5 </w:t>
            </w:r>
            <w:r w:rsidR="00585AF6" w:rsidRPr="00D75F62">
              <w:rPr>
                <w:sz w:val="20"/>
                <w:szCs w:val="20"/>
              </w:rPr>
              <w:t xml:space="preserve">din Cererea de finanțare </w:t>
            </w:r>
            <w:r w:rsidRPr="00D75F62">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990" w:type="dxa"/>
            <w:gridSpan w:val="2"/>
          </w:tcPr>
          <w:p w:rsidR="00297B85" w:rsidRPr="00D75F62" w:rsidRDefault="00297B85" w:rsidP="00E4159E">
            <w:pPr>
              <w:jc w:val="center"/>
              <w:rPr>
                <w:sz w:val="20"/>
                <w:szCs w:val="20"/>
              </w:rPr>
            </w:pPr>
            <w:r w:rsidRPr="00D75F62">
              <w:rPr>
                <w:sz w:val="20"/>
                <w:szCs w:val="20"/>
              </w:rPr>
              <w:t>8</w:t>
            </w:r>
          </w:p>
        </w:tc>
        <w:tc>
          <w:tcPr>
            <w:tcW w:w="790" w:type="dxa"/>
          </w:tcPr>
          <w:p w:rsidR="00297B85" w:rsidRPr="00D75F62" w:rsidRDefault="00297B85" w:rsidP="00E4159E">
            <w:pPr>
              <w:jc w:val="center"/>
              <w:rPr>
                <w:sz w:val="20"/>
                <w:szCs w:val="20"/>
              </w:rPr>
            </w:pPr>
            <w:r w:rsidRPr="00D75F62">
              <w:rPr>
                <w:sz w:val="20"/>
                <w:szCs w:val="20"/>
              </w:rPr>
              <w:t>4,8</w:t>
            </w:r>
          </w:p>
        </w:tc>
      </w:tr>
    </w:tbl>
    <w:p w:rsidR="00335EB4" w:rsidRPr="00D75F62" w:rsidRDefault="00335EB4" w:rsidP="00335EB4">
      <w:pPr>
        <w:jc w:val="center"/>
        <w:rPr>
          <w:b/>
          <w:bCs/>
          <w:sz w:val="20"/>
          <w:szCs w:val="20"/>
        </w:rPr>
      </w:pPr>
    </w:p>
    <w:p w:rsidR="00E244D2" w:rsidRPr="00D75F62" w:rsidRDefault="00E244D2" w:rsidP="00E244D2">
      <w:pPr>
        <w:jc w:val="both"/>
        <w:rPr>
          <w:i/>
          <w:sz w:val="20"/>
          <w:szCs w:val="20"/>
        </w:rPr>
      </w:pPr>
      <w:r w:rsidRPr="00D75F62">
        <w:rPr>
          <w:i/>
          <w:sz w:val="20"/>
          <w:szCs w:val="20"/>
        </w:rPr>
        <w:t xml:space="preserve">Notă: Pentru calificare, trebuie îndeplinite cumulativ următoarele punctaje: </w:t>
      </w:r>
    </w:p>
    <w:p w:rsidR="00E244D2" w:rsidRPr="00D75F62" w:rsidRDefault="00E244D2" w:rsidP="00E244D2">
      <w:pPr>
        <w:numPr>
          <w:ilvl w:val="0"/>
          <w:numId w:val="23"/>
        </w:numPr>
        <w:ind w:left="993" w:hanging="383"/>
        <w:jc w:val="both"/>
        <w:rPr>
          <w:i/>
          <w:sz w:val="20"/>
          <w:szCs w:val="20"/>
        </w:rPr>
      </w:pPr>
      <w:r w:rsidRPr="00D75F62">
        <w:rPr>
          <w:i/>
          <w:sz w:val="20"/>
          <w:szCs w:val="20"/>
        </w:rPr>
        <w:t xml:space="preserve">Pentru fiecare criteriu major – relevanţă, maturitate și sustenabilitate– este necesară obținerea punctajului minim de calificare </w:t>
      </w:r>
    </w:p>
    <w:p w:rsidR="00E244D2" w:rsidRPr="00D75F62" w:rsidRDefault="00E244D2" w:rsidP="00E244D2">
      <w:pPr>
        <w:numPr>
          <w:ilvl w:val="0"/>
          <w:numId w:val="23"/>
        </w:numPr>
        <w:ind w:left="993" w:hanging="383"/>
        <w:jc w:val="both"/>
        <w:rPr>
          <w:i/>
          <w:sz w:val="20"/>
          <w:szCs w:val="20"/>
        </w:rPr>
      </w:pPr>
      <w:r w:rsidRPr="00D75F62">
        <w:rPr>
          <w:i/>
          <w:sz w:val="20"/>
          <w:szCs w:val="20"/>
        </w:rPr>
        <w:t>Punctajul total obținut pentru selecția la finanțare este 80 puncte.</w:t>
      </w:r>
    </w:p>
    <w:p w:rsidR="00E244D2" w:rsidRPr="00D75F62" w:rsidRDefault="00E244D2" w:rsidP="00E244D2">
      <w:pPr>
        <w:numPr>
          <w:ilvl w:val="0"/>
          <w:numId w:val="23"/>
        </w:numPr>
        <w:ind w:left="993" w:hanging="383"/>
        <w:jc w:val="both"/>
        <w:rPr>
          <w:i/>
          <w:sz w:val="20"/>
          <w:szCs w:val="20"/>
        </w:rPr>
      </w:pPr>
      <w:r w:rsidRPr="00D75F62">
        <w:rPr>
          <w:i/>
          <w:sz w:val="20"/>
          <w:szCs w:val="20"/>
        </w:rPr>
        <w:t xml:space="preserve">Fiecare criteriu major include subcriterii. </w:t>
      </w:r>
    </w:p>
    <w:p w:rsidR="00E244D2" w:rsidRPr="00D75F62" w:rsidRDefault="00E244D2" w:rsidP="00E244D2">
      <w:pPr>
        <w:ind w:left="1800"/>
        <w:jc w:val="both"/>
        <w:rPr>
          <w:i/>
        </w:rPr>
      </w:pPr>
    </w:p>
    <w:p w:rsidR="00E244D2" w:rsidRPr="00D75F62" w:rsidRDefault="00E244D2" w:rsidP="00E244D2">
      <w:pPr>
        <w:jc w:val="both"/>
        <w:rPr>
          <w:b/>
        </w:rPr>
      </w:pPr>
      <w:r w:rsidRPr="00D75F62">
        <w:rPr>
          <w:b/>
        </w:rPr>
        <w:t>Proiectul se califică în urma procesului de evaluare?</w:t>
      </w:r>
      <w:r w:rsidRPr="00D75F62">
        <w:rPr>
          <w:b/>
        </w:rPr>
        <w:tab/>
        <w:t>DA</w:t>
      </w:r>
      <w:r w:rsidRPr="00D75F62">
        <w:rPr>
          <w:b/>
        </w:rPr>
        <w:tab/>
      </w:r>
      <w:r w:rsidRPr="00D75F62">
        <w:rPr>
          <w:b/>
        </w:rPr>
        <w:tab/>
      </w:r>
      <w:r w:rsidRPr="00D75F62">
        <w:rPr>
          <w:b/>
        </w:rPr>
        <w:tab/>
      </w:r>
      <w:r w:rsidRPr="00D75F62">
        <w:rPr>
          <w:b/>
        </w:rPr>
        <w:tab/>
        <w:t>NU</w:t>
      </w:r>
    </w:p>
    <w:p w:rsidR="00E244D2" w:rsidRPr="00D75F62" w:rsidRDefault="00E244D2" w:rsidP="00E244D2">
      <w:pPr>
        <w:jc w:val="both"/>
        <w:rPr>
          <w:b/>
        </w:rPr>
      </w:pPr>
    </w:p>
    <w:p w:rsidR="00E244D2" w:rsidRPr="00D75F62" w:rsidRDefault="00E244D2" w:rsidP="00E244D2">
      <w:pPr>
        <w:jc w:val="both"/>
        <w:rPr>
          <w:b/>
        </w:rPr>
      </w:pPr>
      <w:r w:rsidRPr="00D75F62">
        <w:rPr>
          <w:b/>
        </w:rPr>
        <w:t>Dacă DA, proiectul este propus:</w:t>
      </w:r>
      <w:r w:rsidRPr="00D75F62">
        <w:rPr>
          <w:b/>
        </w:rPr>
        <w:tab/>
      </w:r>
      <w:r w:rsidRPr="00D75F62">
        <w:rPr>
          <w:b/>
        </w:rPr>
        <w:tab/>
        <w:t>Pentru finanţare</w:t>
      </w:r>
      <w:r w:rsidRPr="00D75F62">
        <w:rPr>
          <w:b/>
        </w:rPr>
        <w:tab/>
      </w:r>
      <w:r w:rsidRPr="00D75F62">
        <w:rPr>
          <w:b/>
        </w:rPr>
        <w:tab/>
      </w:r>
    </w:p>
    <w:p w:rsidR="00E244D2" w:rsidRPr="00D75F62" w:rsidRDefault="00E244D2" w:rsidP="00E244D2">
      <w:pPr>
        <w:jc w:val="both"/>
        <w:rPr>
          <w:b/>
        </w:rPr>
      </w:pPr>
    </w:p>
    <w:p w:rsidR="00E244D2" w:rsidRPr="00D75F62" w:rsidRDefault="00E244D2" w:rsidP="005A295D">
      <w:pPr>
        <w:jc w:val="both"/>
        <w:rPr>
          <w:sz w:val="20"/>
          <w:szCs w:val="20"/>
        </w:rPr>
      </w:pPr>
      <w:r w:rsidRPr="00D75F62">
        <w:rPr>
          <w:b/>
        </w:rPr>
        <w:t>Comentarii:</w:t>
      </w:r>
    </w:p>
    <w:sectPr w:rsidR="00E244D2" w:rsidRPr="00D75F62">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893" w:rsidRDefault="00D00893" w:rsidP="0056790C">
      <w:r>
        <w:separator/>
      </w:r>
    </w:p>
  </w:endnote>
  <w:endnote w:type="continuationSeparator" w:id="0">
    <w:p w:rsidR="00D00893" w:rsidRDefault="00D0089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893" w:rsidRDefault="00D00893" w:rsidP="0056790C">
      <w:r>
        <w:separator/>
      </w:r>
    </w:p>
  </w:footnote>
  <w:footnote w:type="continuationSeparator" w:id="0">
    <w:p w:rsidR="00D00893" w:rsidRDefault="00D00893"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48F" w:rsidRPr="00E24987" w:rsidRDefault="0013548F" w:rsidP="00E24987">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 xml:space="preserve">Ghidul Solicitantului_OS </w:t>
    </w:r>
    <w:r>
      <w:rPr>
        <w:sz w:val="16"/>
        <w:szCs w:val="16"/>
      </w:rPr>
      <w:t>8.1 si 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547B44"/>
    <w:multiLevelType w:val="hybridMultilevel"/>
    <w:tmpl w:val="8AB0225C"/>
    <w:lvl w:ilvl="0" w:tplc="05F03332">
      <w:start w:val="9"/>
      <w:numFmt w:val="lowerLetter"/>
      <w:lvlText w:val="%1)"/>
      <w:lvlJc w:val="left"/>
      <w:pPr>
        <w:ind w:left="693" w:hanging="360"/>
      </w:pPr>
      <w:rPr>
        <w:rFonts w:hint="default"/>
      </w:rPr>
    </w:lvl>
    <w:lvl w:ilvl="1" w:tplc="04180019" w:tentative="1">
      <w:start w:val="1"/>
      <w:numFmt w:val="lowerLetter"/>
      <w:lvlText w:val="%2."/>
      <w:lvlJc w:val="left"/>
      <w:pPr>
        <w:ind w:left="1413" w:hanging="360"/>
      </w:pPr>
    </w:lvl>
    <w:lvl w:ilvl="2" w:tplc="0418001B" w:tentative="1">
      <w:start w:val="1"/>
      <w:numFmt w:val="lowerRoman"/>
      <w:lvlText w:val="%3."/>
      <w:lvlJc w:val="right"/>
      <w:pPr>
        <w:ind w:left="2133" w:hanging="180"/>
      </w:pPr>
    </w:lvl>
    <w:lvl w:ilvl="3" w:tplc="0418000F" w:tentative="1">
      <w:start w:val="1"/>
      <w:numFmt w:val="decimal"/>
      <w:lvlText w:val="%4."/>
      <w:lvlJc w:val="left"/>
      <w:pPr>
        <w:ind w:left="2853" w:hanging="360"/>
      </w:pPr>
    </w:lvl>
    <w:lvl w:ilvl="4" w:tplc="04180019" w:tentative="1">
      <w:start w:val="1"/>
      <w:numFmt w:val="lowerLetter"/>
      <w:lvlText w:val="%5."/>
      <w:lvlJc w:val="left"/>
      <w:pPr>
        <w:ind w:left="3573" w:hanging="360"/>
      </w:pPr>
    </w:lvl>
    <w:lvl w:ilvl="5" w:tplc="0418001B" w:tentative="1">
      <w:start w:val="1"/>
      <w:numFmt w:val="lowerRoman"/>
      <w:lvlText w:val="%6."/>
      <w:lvlJc w:val="right"/>
      <w:pPr>
        <w:ind w:left="4293" w:hanging="180"/>
      </w:pPr>
    </w:lvl>
    <w:lvl w:ilvl="6" w:tplc="0418000F" w:tentative="1">
      <w:start w:val="1"/>
      <w:numFmt w:val="decimal"/>
      <w:lvlText w:val="%7."/>
      <w:lvlJc w:val="left"/>
      <w:pPr>
        <w:ind w:left="5013" w:hanging="360"/>
      </w:pPr>
    </w:lvl>
    <w:lvl w:ilvl="7" w:tplc="04180019" w:tentative="1">
      <w:start w:val="1"/>
      <w:numFmt w:val="lowerLetter"/>
      <w:lvlText w:val="%8."/>
      <w:lvlJc w:val="left"/>
      <w:pPr>
        <w:ind w:left="5733" w:hanging="360"/>
      </w:pPr>
    </w:lvl>
    <w:lvl w:ilvl="8" w:tplc="0418001B" w:tentative="1">
      <w:start w:val="1"/>
      <w:numFmt w:val="lowerRoman"/>
      <w:lvlText w:val="%9."/>
      <w:lvlJc w:val="right"/>
      <w:pPr>
        <w:ind w:left="6453" w:hanging="180"/>
      </w:pPr>
    </w:lvl>
  </w:abstractNum>
  <w:abstractNum w:abstractNumId="3" w15:restartNumberingAfterBreak="0">
    <w:nsid w:val="030E6E60"/>
    <w:multiLevelType w:val="hybridMultilevel"/>
    <w:tmpl w:val="447A84EC"/>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6250BD"/>
    <w:multiLevelType w:val="hybridMultilevel"/>
    <w:tmpl w:val="BD78455A"/>
    <w:lvl w:ilvl="0" w:tplc="25B294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15:restartNumberingAfterBreak="0">
    <w:nsid w:val="09275794"/>
    <w:multiLevelType w:val="hybridMultilevel"/>
    <w:tmpl w:val="40D47C0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C035DF"/>
    <w:multiLevelType w:val="hybridMultilevel"/>
    <w:tmpl w:val="EC96DF22"/>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97536D"/>
    <w:multiLevelType w:val="hybridMultilevel"/>
    <w:tmpl w:val="6BBA45AA"/>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3E2731"/>
    <w:multiLevelType w:val="hybridMultilevel"/>
    <w:tmpl w:val="9F0C3EDA"/>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E75C4B"/>
    <w:multiLevelType w:val="hybridMultilevel"/>
    <w:tmpl w:val="332A3DC8"/>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FD489C"/>
    <w:multiLevelType w:val="hybridMultilevel"/>
    <w:tmpl w:val="AD66C3A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4" w15:restartNumberingAfterBreak="0">
    <w:nsid w:val="1D8A702D"/>
    <w:multiLevelType w:val="hybridMultilevel"/>
    <w:tmpl w:val="85E2CB60"/>
    <w:lvl w:ilvl="0" w:tplc="A0FAFE3A">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881909"/>
    <w:multiLevelType w:val="hybridMultilevel"/>
    <w:tmpl w:val="B21455E4"/>
    <w:lvl w:ilvl="0" w:tplc="819A98A0">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42FA8"/>
    <w:multiLevelType w:val="hybridMultilevel"/>
    <w:tmpl w:val="0916DF9E"/>
    <w:lvl w:ilvl="0" w:tplc="0409000B">
      <w:start w:val="1"/>
      <w:numFmt w:val="bullet"/>
      <w:lvlText w:val=""/>
      <w:lvlJc w:val="left"/>
      <w:pPr>
        <w:ind w:left="1065" w:hanging="360"/>
      </w:pPr>
      <w:rPr>
        <w:rFonts w:ascii="Wingdings" w:hAnsi="Wingdings" w:hint="default"/>
      </w:r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17"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2C44D7"/>
    <w:multiLevelType w:val="hybridMultilevel"/>
    <w:tmpl w:val="136C8A40"/>
    <w:lvl w:ilvl="0" w:tplc="2EA61372">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C6335C"/>
    <w:multiLevelType w:val="hybridMultilevel"/>
    <w:tmpl w:val="19AA1744"/>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32F642F3"/>
    <w:multiLevelType w:val="hybridMultilevel"/>
    <w:tmpl w:val="567A0CD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092349"/>
    <w:multiLevelType w:val="hybridMultilevel"/>
    <w:tmpl w:val="DAEE612E"/>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477531"/>
    <w:multiLevelType w:val="hybridMultilevel"/>
    <w:tmpl w:val="A4E0D6DC"/>
    <w:lvl w:ilvl="0" w:tplc="5F969308">
      <w:start w:val="9"/>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2946E3"/>
    <w:multiLevelType w:val="hybridMultilevel"/>
    <w:tmpl w:val="74126EA8"/>
    <w:lvl w:ilvl="0" w:tplc="90520274">
      <w:start w:val="1"/>
      <w:numFmt w:val="bullet"/>
      <w:lvlText w:val=""/>
      <w:lvlJc w:val="left"/>
      <w:pPr>
        <w:ind w:left="1080" w:hanging="360"/>
      </w:pPr>
      <w:rPr>
        <w:rFonts w:ascii="Wingdings" w:hAnsi="Wingdings" w:hint="default"/>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2C254E5"/>
    <w:multiLevelType w:val="hybridMultilevel"/>
    <w:tmpl w:val="436E3D08"/>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310083"/>
    <w:multiLevelType w:val="hybridMultilevel"/>
    <w:tmpl w:val="9D123AEC"/>
    <w:lvl w:ilvl="0" w:tplc="E5081678">
      <w:numFmt w:val="bullet"/>
      <w:lvlText w:val="-"/>
      <w:lvlJc w:val="left"/>
      <w:pPr>
        <w:ind w:left="1350" w:hanging="360"/>
      </w:pPr>
      <w:rPr>
        <w:rFonts w:ascii="Times New Roman" w:eastAsiaTheme="minorHAnsi"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46F573FC"/>
    <w:multiLevelType w:val="hybridMultilevel"/>
    <w:tmpl w:val="CBF8A36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0924EB"/>
    <w:multiLevelType w:val="hybridMultilevel"/>
    <w:tmpl w:val="D3E4713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4D3C4829"/>
    <w:multiLevelType w:val="hybridMultilevel"/>
    <w:tmpl w:val="1F66CB8E"/>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4E636707"/>
    <w:multiLevelType w:val="hybridMultilevel"/>
    <w:tmpl w:val="675C97FC"/>
    <w:lvl w:ilvl="0" w:tplc="A0FAFE3A">
      <w:start w:val="1"/>
      <w:numFmt w:val="bullet"/>
      <w:lvlText w:val=""/>
      <w:lvlJc w:val="left"/>
      <w:pPr>
        <w:ind w:left="1872" w:hanging="360"/>
      </w:pPr>
      <w:rPr>
        <w:rFonts w:ascii="Wingdings" w:hAnsi="Wingdings" w:hint="default"/>
        <w:color w:val="FF0000"/>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3" w15:restartNumberingAfterBreak="0">
    <w:nsid w:val="513F1372"/>
    <w:multiLevelType w:val="hybridMultilevel"/>
    <w:tmpl w:val="6ED439B4"/>
    <w:lvl w:ilvl="0" w:tplc="04090011">
      <w:start w:val="1"/>
      <w:numFmt w:val="decimal"/>
      <w:lvlText w:val="%1)"/>
      <w:lvlJc w:val="left"/>
      <w:pPr>
        <w:ind w:left="1065" w:hanging="360"/>
      </w:p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34" w15:restartNumberingAfterBreak="0">
    <w:nsid w:val="51921BEC"/>
    <w:multiLevelType w:val="hybridMultilevel"/>
    <w:tmpl w:val="A29E33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6" w15:restartNumberingAfterBreak="0">
    <w:nsid w:val="5834185E"/>
    <w:multiLevelType w:val="hybridMultilevel"/>
    <w:tmpl w:val="D3E4713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8"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9" w15:restartNumberingAfterBreak="0">
    <w:nsid w:val="5ECB575F"/>
    <w:multiLevelType w:val="hybridMultilevel"/>
    <w:tmpl w:val="4BA09A1C"/>
    <w:lvl w:ilvl="0" w:tplc="A0FAFE3A">
      <w:start w:val="1"/>
      <w:numFmt w:val="bullet"/>
      <w:lvlText w:val=""/>
      <w:lvlJc w:val="left"/>
      <w:pPr>
        <w:ind w:left="741" w:hanging="360"/>
      </w:pPr>
      <w:rPr>
        <w:rFonts w:ascii="Wingdings" w:hAnsi="Wingdings" w:hint="default"/>
        <w:color w:val="FF0000"/>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40" w15:restartNumberingAfterBreak="0">
    <w:nsid w:val="5F0473EB"/>
    <w:multiLevelType w:val="hybridMultilevel"/>
    <w:tmpl w:val="C0B0BA0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E4706B"/>
    <w:multiLevelType w:val="hybridMultilevel"/>
    <w:tmpl w:val="0E2270E4"/>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9427B8"/>
    <w:multiLevelType w:val="hybridMultilevel"/>
    <w:tmpl w:val="DAD6DBBC"/>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A133D9"/>
    <w:multiLevelType w:val="hybridMultilevel"/>
    <w:tmpl w:val="6F7EAA28"/>
    <w:lvl w:ilvl="0" w:tplc="43D4A3C0">
      <w:start w:val="1"/>
      <w:numFmt w:val="lowerLetter"/>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C7925D4"/>
    <w:multiLevelType w:val="hybridMultilevel"/>
    <w:tmpl w:val="95847016"/>
    <w:lvl w:ilvl="0" w:tplc="6B08AC6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B45080"/>
    <w:multiLevelType w:val="hybridMultilevel"/>
    <w:tmpl w:val="60006276"/>
    <w:lvl w:ilvl="0" w:tplc="CE1ED372">
      <w:start w:val="3"/>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8" w15:restartNumberingAfterBreak="0">
    <w:nsid w:val="72EA4771"/>
    <w:multiLevelType w:val="hybridMultilevel"/>
    <w:tmpl w:val="B6D20E40"/>
    <w:lvl w:ilvl="0" w:tplc="62002E1E">
      <w:start w:val="1"/>
      <w:numFmt w:val="lowerLetter"/>
      <w:lvlText w:val="%1)"/>
      <w:lvlJc w:val="left"/>
      <w:pPr>
        <w:ind w:left="540" w:hanging="360"/>
      </w:pPr>
      <w:rPr>
        <w:rFonts w:hint="default"/>
        <w:b w:val="0"/>
        <w:i w:val="0"/>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9"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7A82A2E"/>
    <w:multiLevelType w:val="hybridMultilevel"/>
    <w:tmpl w:val="B5E217C8"/>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29168C"/>
    <w:multiLevelType w:val="hybridMultilevel"/>
    <w:tmpl w:val="49FA6E3C"/>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43"/>
  </w:num>
  <w:num w:numId="4">
    <w:abstractNumId w:val="34"/>
  </w:num>
  <w:num w:numId="5">
    <w:abstractNumId w:val="24"/>
  </w:num>
  <w:num w:numId="6">
    <w:abstractNumId w:val="38"/>
  </w:num>
  <w:num w:numId="7">
    <w:abstractNumId w:val="5"/>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1"/>
  </w:num>
  <w:num w:numId="11">
    <w:abstractNumId w:val="26"/>
  </w:num>
  <w:num w:numId="12">
    <w:abstractNumId w:val="45"/>
  </w:num>
  <w:num w:numId="13">
    <w:abstractNumId w:val="37"/>
  </w:num>
  <w:num w:numId="14">
    <w:abstractNumId w:val="30"/>
  </w:num>
  <w:num w:numId="15">
    <w:abstractNumId w:val="36"/>
  </w:num>
  <w:num w:numId="16">
    <w:abstractNumId w:val="29"/>
  </w:num>
  <w:num w:numId="17">
    <w:abstractNumId w:val="35"/>
  </w:num>
  <w:num w:numId="18">
    <w:abstractNumId w:val="10"/>
  </w:num>
  <w:num w:numId="19">
    <w:abstractNumId w:val="49"/>
  </w:num>
  <w:num w:numId="20">
    <w:abstractNumId w:val="47"/>
  </w:num>
  <w:num w:numId="21">
    <w:abstractNumId w:val="46"/>
  </w:num>
  <w:num w:numId="22">
    <w:abstractNumId w:val="13"/>
  </w:num>
  <w:num w:numId="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6"/>
  </w:num>
  <w:num w:numId="26">
    <w:abstractNumId w:val="8"/>
  </w:num>
  <w:num w:numId="27">
    <w:abstractNumId w:val="42"/>
  </w:num>
  <w:num w:numId="28">
    <w:abstractNumId w:val="11"/>
  </w:num>
  <w:num w:numId="29">
    <w:abstractNumId w:val="50"/>
  </w:num>
  <w:num w:numId="30">
    <w:abstractNumId w:val="9"/>
  </w:num>
  <w:num w:numId="31">
    <w:abstractNumId w:val="22"/>
  </w:num>
  <w:num w:numId="32">
    <w:abstractNumId w:val="51"/>
  </w:num>
  <w:num w:numId="33">
    <w:abstractNumId w:val="21"/>
  </w:num>
  <w:num w:numId="34">
    <w:abstractNumId w:val="3"/>
  </w:num>
  <w:num w:numId="35">
    <w:abstractNumId w:val="41"/>
  </w:num>
  <w:num w:numId="36">
    <w:abstractNumId w:val="19"/>
  </w:num>
  <w:num w:numId="37">
    <w:abstractNumId w:val="39"/>
  </w:num>
  <w:num w:numId="38">
    <w:abstractNumId w:val="7"/>
  </w:num>
  <w:num w:numId="39">
    <w:abstractNumId w:val="40"/>
  </w:num>
  <w:num w:numId="40">
    <w:abstractNumId w:val="27"/>
  </w:num>
  <w:num w:numId="41">
    <w:abstractNumId w:val="17"/>
  </w:num>
  <w:num w:numId="42">
    <w:abstractNumId w:val="12"/>
  </w:num>
  <w:num w:numId="43">
    <w:abstractNumId w:val="16"/>
  </w:num>
  <w:num w:numId="44">
    <w:abstractNumId w:val="18"/>
  </w:num>
  <w:num w:numId="45">
    <w:abstractNumId w:val="28"/>
  </w:num>
  <w:num w:numId="46">
    <w:abstractNumId w:val="44"/>
  </w:num>
  <w:num w:numId="47">
    <w:abstractNumId w:val="48"/>
  </w:num>
  <w:num w:numId="48">
    <w:abstractNumId w:val="32"/>
  </w:num>
  <w:num w:numId="49">
    <w:abstractNumId w:val="14"/>
  </w:num>
  <w:num w:numId="50">
    <w:abstractNumId w:val="25"/>
  </w:num>
  <w:num w:numId="51">
    <w:abstractNumId w:val="23"/>
  </w:num>
  <w:num w:numId="52">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22149"/>
    <w:rsid w:val="0002583D"/>
    <w:rsid w:val="000329EB"/>
    <w:rsid w:val="0003358E"/>
    <w:rsid w:val="00034EAC"/>
    <w:rsid w:val="00042763"/>
    <w:rsid w:val="00043661"/>
    <w:rsid w:val="00045120"/>
    <w:rsid w:val="000530C3"/>
    <w:rsid w:val="0005534F"/>
    <w:rsid w:val="0007211E"/>
    <w:rsid w:val="000744F9"/>
    <w:rsid w:val="000748EB"/>
    <w:rsid w:val="00077C15"/>
    <w:rsid w:val="00077C17"/>
    <w:rsid w:val="00091379"/>
    <w:rsid w:val="00093727"/>
    <w:rsid w:val="000963EA"/>
    <w:rsid w:val="000A2A23"/>
    <w:rsid w:val="000B303A"/>
    <w:rsid w:val="000B76B4"/>
    <w:rsid w:val="000C2AA0"/>
    <w:rsid w:val="000D2AC2"/>
    <w:rsid w:val="000D4F92"/>
    <w:rsid w:val="000E08FC"/>
    <w:rsid w:val="00102DB3"/>
    <w:rsid w:val="0010585F"/>
    <w:rsid w:val="001123FB"/>
    <w:rsid w:val="001124E9"/>
    <w:rsid w:val="00112D60"/>
    <w:rsid w:val="00113445"/>
    <w:rsid w:val="00113806"/>
    <w:rsid w:val="00114050"/>
    <w:rsid w:val="00130289"/>
    <w:rsid w:val="0013548F"/>
    <w:rsid w:val="0013552A"/>
    <w:rsid w:val="00135AD7"/>
    <w:rsid w:val="00152323"/>
    <w:rsid w:val="00157F2F"/>
    <w:rsid w:val="001643A0"/>
    <w:rsid w:val="00176BD7"/>
    <w:rsid w:val="0018294E"/>
    <w:rsid w:val="00191959"/>
    <w:rsid w:val="00193106"/>
    <w:rsid w:val="001944D0"/>
    <w:rsid w:val="001A7061"/>
    <w:rsid w:val="001B48D6"/>
    <w:rsid w:val="001B77FF"/>
    <w:rsid w:val="001C0494"/>
    <w:rsid w:val="001C3FA8"/>
    <w:rsid w:val="001D072D"/>
    <w:rsid w:val="0020199D"/>
    <w:rsid w:val="00236709"/>
    <w:rsid w:val="00237890"/>
    <w:rsid w:val="00241262"/>
    <w:rsid w:val="002426B4"/>
    <w:rsid w:val="00250A84"/>
    <w:rsid w:val="0025338B"/>
    <w:rsid w:val="00254462"/>
    <w:rsid w:val="00256FE7"/>
    <w:rsid w:val="00277721"/>
    <w:rsid w:val="00284303"/>
    <w:rsid w:val="0028520B"/>
    <w:rsid w:val="00285326"/>
    <w:rsid w:val="002865EE"/>
    <w:rsid w:val="00297B85"/>
    <w:rsid w:val="002A0084"/>
    <w:rsid w:val="002C168D"/>
    <w:rsid w:val="002D679D"/>
    <w:rsid w:val="002E282E"/>
    <w:rsid w:val="00307F1F"/>
    <w:rsid w:val="00310E4A"/>
    <w:rsid w:val="00320436"/>
    <w:rsid w:val="003311B7"/>
    <w:rsid w:val="00331601"/>
    <w:rsid w:val="00335EB4"/>
    <w:rsid w:val="00335EF8"/>
    <w:rsid w:val="00337958"/>
    <w:rsid w:val="00345325"/>
    <w:rsid w:val="00345F3C"/>
    <w:rsid w:val="00354310"/>
    <w:rsid w:val="00374779"/>
    <w:rsid w:val="00380075"/>
    <w:rsid w:val="00386B17"/>
    <w:rsid w:val="0039185A"/>
    <w:rsid w:val="00393096"/>
    <w:rsid w:val="003933A6"/>
    <w:rsid w:val="003940EE"/>
    <w:rsid w:val="00394878"/>
    <w:rsid w:val="003A1EED"/>
    <w:rsid w:val="003A5C1E"/>
    <w:rsid w:val="003C1BED"/>
    <w:rsid w:val="003C4420"/>
    <w:rsid w:val="003D0E10"/>
    <w:rsid w:val="003F1D73"/>
    <w:rsid w:val="003F3C85"/>
    <w:rsid w:val="004037BB"/>
    <w:rsid w:val="004150A4"/>
    <w:rsid w:val="00415EEC"/>
    <w:rsid w:val="00427923"/>
    <w:rsid w:val="0043110E"/>
    <w:rsid w:val="004319F2"/>
    <w:rsid w:val="00436640"/>
    <w:rsid w:val="00443297"/>
    <w:rsid w:val="00446EBD"/>
    <w:rsid w:val="00451DFC"/>
    <w:rsid w:val="00453FF9"/>
    <w:rsid w:val="004550B3"/>
    <w:rsid w:val="0046429C"/>
    <w:rsid w:val="00473A21"/>
    <w:rsid w:val="004758BE"/>
    <w:rsid w:val="004818D3"/>
    <w:rsid w:val="0048447B"/>
    <w:rsid w:val="0048542F"/>
    <w:rsid w:val="00485590"/>
    <w:rsid w:val="00487FD7"/>
    <w:rsid w:val="0049083A"/>
    <w:rsid w:val="0049182A"/>
    <w:rsid w:val="00495368"/>
    <w:rsid w:val="004A0CBC"/>
    <w:rsid w:val="004A3A75"/>
    <w:rsid w:val="004B41DA"/>
    <w:rsid w:val="004C0351"/>
    <w:rsid w:val="004C771A"/>
    <w:rsid w:val="004D49DD"/>
    <w:rsid w:val="004D5227"/>
    <w:rsid w:val="004E530F"/>
    <w:rsid w:val="0050351B"/>
    <w:rsid w:val="00511B9E"/>
    <w:rsid w:val="005146CC"/>
    <w:rsid w:val="005205CE"/>
    <w:rsid w:val="00520A0D"/>
    <w:rsid w:val="00531F10"/>
    <w:rsid w:val="00534BB1"/>
    <w:rsid w:val="005370C5"/>
    <w:rsid w:val="0055685F"/>
    <w:rsid w:val="0056070E"/>
    <w:rsid w:val="00566512"/>
    <w:rsid w:val="00567478"/>
    <w:rsid w:val="0056790C"/>
    <w:rsid w:val="00571928"/>
    <w:rsid w:val="00572F23"/>
    <w:rsid w:val="00580F74"/>
    <w:rsid w:val="00582527"/>
    <w:rsid w:val="00585AF6"/>
    <w:rsid w:val="00587277"/>
    <w:rsid w:val="0059246A"/>
    <w:rsid w:val="005953F7"/>
    <w:rsid w:val="005955E9"/>
    <w:rsid w:val="005A16E5"/>
    <w:rsid w:val="005A295D"/>
    <w:rsid w:val="005B50D1"/>
    <w:rsid w:val="005C3D45"/>
    <w:rsid w:val="005D041C"/>
    <w:rsid w:val="005D13C0"/>
    <w:rsid w:val="005D45FE"/>
    <w:rsid w:val="005F2442"/>
    <w:rsid w:val="005F496C"/>
    <w:rsid w:val="00600A33"/>
    <w:rsid w:val="00606FD4"/>
    <w:rsid w:val="006125A5"/>
    <w:rsid w:val="0061451D"/>
    <w:rsid w:val="006233DD"/>
    <w:rsid w:val="0062660C"/>
    <w:rsid w:val="00626A40"/>
    <w:rsid w:val="00627468"/>
    <w:rsid w:val="00635878"/>
    <w:rsid w:val="006428BC"/>
    <w:rsid w:val="00645E85"/>
    <w:rsid w:val="006547D2"/>
    <w:rsid w:val="00664F8C"/>
    <w:rsid w:val="006656BA"/>
    <w:rsid w:val="006713C4"/>
    <w:rsid w:val="006756C7"/>
    <w:rsid w:val="00677523"/>
    <w:rsid w:val="00687001"/>
    <w:rsid w:val="0068721C"/>
    <w:rsid w:val="00692A72"/>
    <w:rsid w:val="006C31F8"/>
    <w:rsid w:val="006C37DF"/>
    <w:rsid w:val="006C79EA"/>
    <w:rsid w:val="006D0FE0"/>
    <w:rsid w:val="006D6030"/>
    <w:rsid w:val="006E4906"/>
    <w:rsid w:val="006E5EEA"/>
    <w:rsid w:val="006E710C"/>
    <w:rsid w:val="006F5BA3"/>
    <w:rsid w:val="0070097B"/>
    <w:rsid w:val="00704A06"/>
    <w:rsid w:val="00711C52"/>
    <w:rsid w:val="00720374"/>
    <w:rsid w:val="00720678"/>
    <w:rsid w:val="00723428"/>
    <w:rsid w:val="00723CC4"/>
    <w:rsid w:val="007259BC"/>
    <w:rsid w:val="00734D54"/>
    <w:rsid w:val="00746891"/>
    <w:rsid w:val="007511F7"/>
    <w:rsid w:val="0076523B"/>
    <w:rsid w:val="00765DDD"/>
    <w:rsid w:val="00780FF9"/>
    <w:rsid w:val="00781E6D"/>
    <w:rsid w:val="007A549E"/>
    <w:rsid w:val="007B3539"/>
    <w:rsid w:val="007B4329"/>
    <w:rsid w:val="007C4E5B"/>
    <w:rsid w:val="007D1BC4"/>
    <w:rsid w:val="007E7515"/>
    <w:rsid w:val="007F0B38"/>
    <w:rsid w:val="00800C23"/>
    <w:rsid w:val="0081456F"/>
    <w:rsid w:val="0082247F"/>
    <w:rsid w:val="008254C1"/>
    <w:rsid w:val="00825B52"/>
    <w:rsid w:val="00832346"/>
    <w:rsid w:val="00832CE8"/>
    <w:rsid w:val="00836B18"/>
    <w:rsid w:val="00837C71"/>
    <w:rsid w:val="00847CA5"/>
    <w:rsid w:val="00854529"/>
    <w:rsid w:val="00870849"/>
    <w:rsid w:val="00873ED6"/>
    <w:rsid w:val="008806F2"/>
    <w:rsid w:val="00897CD8"/>
    <w:rsid w:val="008A41EF"/>
    <w:rsid w:val="008B6777"/>
    <w:rsid w:val="008B726A"/>
    <w:rsid w:val="008C3D39"/>
    <w:rsid w:val="008D1FE6"/>
    <w:rsid w:val="008D5542"/>
    <w:rsid w:val="008D5FA0"/>
    <w:rsid w:val="008E3CCC"/>
    <w:rsid w:val="008F2E92"/>
    <w:rsid w:val="008F3F21"/>
    <w:rsid w:val="00916603"/>
    <w:rsid w:val="00922355"/>
    <w:rsid w:val="009235B8"/>
    <w:rsid w:val="009264BE"/>
    <w:rsid w:val="0093530C"/>
    <w:rsid w:val="00935AC0"/>
    <w:rsid w:val="0094144C"/>
    <w:rsid w:val="00942A2C"/>
    <w:rsid w:val="00954950"/>
    <w:rsid w:val="009636A2"/>
    <w:rsid w:val="0097026C"/>
    <w:rsid w:val="00984119"/>
    <w:rsid w:val="00986473"/>
    <w:rsid w:val="0099343C"/>
    <w:rsid w:val="009B3122"/>
    <w:rsid w:val="009C1451"/>
    <w:rsid w:val="009C4D8C"/>
    <w:rsid w:val="009C63BC"/>
    <w:rsid w:val="009D2E88"/>
    <w:rsid w:val="009D6F35"/>
    <w:rsid w:val="009E2530"/>
    <w:rsid w:val="009E28E8"/>
    <w:rsid w:val="009E6BB7"/>
    <w:rsid w:val="009F503C"/>
    <w:rsid w:val="00A00039"/>
    <w:rsid w:val="00A03CE8"/>
    <w:rsid w:val="00A051AF"/>
    <w:rsid w:val="00A11BE5"/>
    <w:rsid w:val="00A16A1B"/>
    <w:rsid w:val="00A21D68"/>
    <w:rsid w:val="00A25EF9"/>
    <w:rsid w:val="00A3373D"/>
    <w:rsid w:val="00A44D52"/>
    <w:rsid w:val="00A53482"/>
    <w:rsid w:val="00A558F9"/>
    <w:rsid w:val="00A62309"/>
    <w:rsid w:val="00A64F96"/>
    <w:rsid w:val="00A668E5"/>
    <w:rsid w:val="00A72363"/>
    <w:rsid w:val="00A76D77"/>
    <w:rsid w:val="00A77639"/>
    <w:rsid w:val="00A806FC"/>
    <w:rsid w:val="00A82EB2"/>
    <w:rsid w:val="00A906A5"/>
    <w:rsid w:val="00A937FC"/>
    <w:rsid w:val="00A939E4"/>
    <w:rsid w:val="00A93E45"/>
    <w:rsid w:val="00AA7FA3"/>
    <w:rsid w:val="00AD00CA"/>
    <w:rsid w:val="00AD5EB6"/>
    <w:rsid w:val="00AF13DE"/>
    <w:rsid w:val="00AF185E"/>
    <w:rsid w:val="00B00FE8"/>
    <w:rsid w:val="00B150B3"/>
    <w:rsid w:val="00B17910"/>
    <w:rsid w:val="00B25D16"/>
    <w:rsid w:val="00B3564D"/>
    <w:rsid w:val="00B3573D"/>
    <w:rsid w:val="00B4096E"/>
    <w:rsid w:val="00B435A0"/>
    <w:rsid w:val="00B6129F"/>
    <w:rsid w:val="00B6411C"/>
    <w:rsid w:val="00B7094F"/>
    <w:rsid w:val="00B70E38"/>
    <w:rsid w:val="00B71F0E"/>
    <w:rsid w:val="00B7767F"/>
    <w:rsid w:val="00B81F62"/>
    <w:rsid w:val="00B835E7"/>
    <w:rsid w:val="00BB1CBA"/>
    <w:rsid w:val="00BB32F7"/>
    <w:rsid w:val="00BC03EB"/>
    <w:rsid w:val="00BC5771"/>
    <w:rsid w:val="00BD1062"/>
    <w:rsid w:val="00BE16A4"/>
    <w:rsid w:val="00BE42AF"/>
    <w:rsid w:val="00BE5EE2"/>
    <w:rsid w:val="00BF1691"/>
    <w:rsid w:val="00BF3FE4"/>
    <w:rsid w:val="00BF7098"/>
    <w:rsid w:val="00C00B74"/>
    <w:rsid w:val="00C05FFB"/>
    <w:rsid w:val="00C07387"/>
    <w:rsid w:val="00C146A9"/>
    <w:rsid w:val="00C22BAB"/>
    <w:rsid w:val="00C25BE7"/>
    <w:rsid w:val="00C30D7D"/>
    <w:rsid w:val="00C61D50"/>
    <w:rsid w:val="00C65BD3"/>
    <w:rsid w:val="00C70951"/>
    <w:rsid w:val="00C71C58"/>
    <w:rsid w:val="00C744F9"/>
    <w:rsid w:val="00C758DD"/>
    <w:rsid w:val="00C84DAE"/>
    <w:rsid w:val="00C90BC8"/>
    <w:rsid w:val="00C96DB1"/>
    <w:rsid w:val="00CD556C"/>
    <w:rsid w:val="00CD56E0"/>
    <w:rsid w:val="00CE3413"/>
    <w:rsid w:val="00CE4892"/>
    <w:rsid w:val="00CF36A2"/>
    <w:rsid w:val="00CF5AFC"/>
    <w:rsid w:val="00D00893"/>
    <w:rsid w:val="00D13B58"/>
    <w:rsid w:val="00D24BDB"/>
    <w:rsid w:val="00D26810"/>
    <w:rsid w:val="00D34766"/>
    <w:rsid w:val="00D43251"/>
    <w:rsid w:val="00D665CE"/>
    <w:rsid w:val="00D70EFF"/>
    <w:rsid w:val="00D70F89"/>
    <w:rsid w:val="00D75F62"/>
    <w:rsid w:val="00D834E6"/>
    <w:rsid w:val="00D85403"/>
    <w:rsid w:val="00DA0462"/>
    <w:rsid w:val="00DA133C"/>
    <w:rsid w:val="00DA7962"/>
    <w:rsid w:val="00DD4B16"/>
    <w:rsid w:val="00DE0FFB"/>
    <w:rsid w:val="00DE1973"/>
    <w:rsid w:val="00DE1F4C"/>
    <w:rsid w:val="00DE538E"/>
    <w:rsid w:val="00DE6304"/>
    <w:rsid w:val="00DE7C34"/>
    <w:rsid w:val="00DF4D5A"/>
    <w:rsid w:val="00DF5C01"/>
    <w:rsid w:val="00E1445B"/>
    <w:rsid w:val="00E21F09"/>
    <w:rsid w:val="00E22425"/>
    <w:rsid w:val="00E244D2"/>
    <w:rsid w:val="00E24987"/>
    <w:rsid w:val="00E365AB"/>
    <w:rsid w:val="00E4159E"/>
    <w:rsid w:val="00E54030"/>
    <w:rsid w:val="00E61B3A"/>
    <w:rsid w:val="00E65F74"/>
    <w:rsid w:val="00E70D01"/>
    <w:rsid w:val="00E81A4D"/>
    <w:rsid w:val="00E824C6"/>
    <w:rsid w:val="00E825B5"/>
    <w:rsid w:val="00E847E2"/>
    <w:rsid w:val="00E91CA5"/>
    <w:rsid w:val="00E932D1"/>
    <w:rsid w:val="00E96634"/>
    <w:rsid w:val="00E97425"/>
    <w:rsid w:val="00EB37C0"/>
    <w:rsid w:val="00EC0795"/>
    <w:rsid w:val="00EC3555"/>
    <w:rsid w:val="00EC690C"/>
    <w:rsid w:val="00ED3BA0"/>
    <w:rsid w:val="00EE7C49"/>
    <w:rsid w:val="00EF4199"/>
    <w:rsid w:val="00F05A6A"/>
    <w:rsid w:val="00F06A84"/>
    <w:rsid w:val="00F14CE6"/>
    <w:rsid w:val="00F17101"/>
    <w:rsid w:val="00F2204F"/>
    <w:rsid w:val="00F23384"/>
    <w:rsid w:val="00F25386"/>
    <w:rsid w:val="00F2618D"/>
    <w:rsid w:val="00F4478C"/>
    <w:rsid w:val="00F44C16"/>
    <w:rsid w:val="00F46B9D"/>
    <w:rsid w:val="00F5000D"/>
    <w:rsid w:val="00F57425"/>
    <w:rsid w:val="00F631DB"/>
    <w:rsid w:val="00F66E21"/>
    <w:rsid w:val="00F718E7"/>
    <w:rsid w:val="00F80EFE"/>
    <w:rsid w:val="00F81F24"/>
    <w:rsid w:val="00F97957"/>
    <w:rsid w:val="00FA2B7D"/>
    <w:rsid w:val="00FA6700"/>
    <w:rsid w:val="00FB75B4"/>
    <w:rsid w:val="00FD3D0E"/>
    <w:rsid w:val="00FD5C4E"/>
    <w:rsid w:val="00FD71A8"/>
    <w:rsid w:val="00FE172D"/>
    <w:rsid w:val="00FE2D41"/>
    <w:rsid w:val="00FF04D2"/>
    <w:rsid w:val="00FF1613"/>
    <w:rsid w:val="00FF2771"/>
    <w:rsid w:val="00FF36B5"/>
    <w:rsid w:val="00FF43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F36F65-B4ED-41E7-A761-CF7FD7180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76B4"/>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50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0B3"/>
    <w:rPr>
      <w:rFonts w:ascii="Segoe UI" w:eastAsia="Times New Roman" w:hAnsi="Segoe UI" w:cs="Segoe UI"/>
      <w:noProof/>
      <w:sz w:val="18"/>
      <w:szCs w:val="18"/>
      <w:lang w:val="ro-RO"/>
    </w:rPr>
  </w:style>
  <w:style w:type="character" w:styleId="CommentReference">
    <w:name w:val="annotation reference"/>
    <w:basedOn w:val="DefaultParagraphFont"/>
    <w:uiPriority w:val="99"/>
    <w:unhideWhenUsed/>
    <w:rsid w:val="00043661"/>
    <w:rPr>
      <w:sz w:val="16"/>
      <w:szCs w:val="16"/>
    </w:rPr>
  </w:style>
  <w:style w:type="paragraph" w:styleId="CommentText">
    <w:name w:val="annotation text"/>
    <w:basedOn w:val="Normal"/>
    <w:link w:val="CommentTextChar"/>
    <w:uiPriority w:val="99"/>
    <w:unhideWhenUsed/>
    <w:rsid w:val="00043661"/>
    <w:pPr>
      <w:spacing w:after="200"/>
    </w:pPr>
    <w:rPr>
      <w:rFonts w:eastAsia="Calibri"/>
      <w:noProof w:val="0"/>
      <w:sz w:val="20"/>
      <w:szCs w:val="20"/>
      <w:lang w:val="en-US"/>
    </w:rPr>
  </w:style>
  <w:style w:type="character" w:customStyle="1" w:styleId="CommentTextChar">
    <w:name w:val="Comment Text Char"/>
    <w:basedOn w:val="DefaultParagraphFont"/>
    <w:link w:val="CommentText"/>
    <w:uiPriority w:val="99"/>
    <w:rsid w:val="0004366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73ED6"/>
    <w:pPr>
      <w:spacing w:after="0"/>
    </w:pPr>
    <w:rPr>
      <w:rFonts w:eastAsia="Times New Roman"/>
      <w:b/>
      <w:bCs/>
      <w:noProof/>
      <w:lang w:val="ro-RO"/>
    </w:rPr>
  </w:style>
  <w:style w:type="character" w:customStyle="1" w:styleId="CommentSubjectChar">
    <w:name w:val="Comment Subject Char"/>
    <w:basedOn w:val="CommentTextChar"/>
    <w:link w:val="CommentSubject"/>
    <w:uiPriority w:val="99"/>
    <w:semiHidden/>
    <w:rsid w:val="00873ED6"/>
    <w:rPr>
      <w:rFonts w:ascii="Times New Roman" w:eastAsia="Times New Roman" w:hAnsi="Times New Roman" w:cs="Times New Roman"/>
      <w:b/>
      <w:bCs/>
      <w:noProof/>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100E2-5FA1-4F84-B02F-E5EB71D04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5185</Words>
  <Characters>30077</Characters>
  <Application>Microsoft Office Word</Application>
  <DocSecurity>0</DocSecurity>
  <Lines>250</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mariana simbrian</cp:lastModifiedBy>
  <cp:revision>7</cp:revision>
  <cp:lastPrinted>2019-07-29T13:53:00Z</cp:lastPrinted>
  <dcterms:created xsi:type="dcterms:W3CDTF">2019-07-29T08:27:00Z</dcterms:created>
  <dcterms:modified xsi:type="dcterms:W3CDTF">2019-07-29T13:54:00Z</dcterms:modified>
</cp:coreProperties>
</file>